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CDEA87" w14:textId="77777777" w:rsidR="008040B0" w:rsidRDefault="008040B0" w:rsidP="00DC4534">
      <w:pPr>
        <w:spacing w:line="480" w:lineRule="auto"/>
        <w:rPr>
          <w:rFonts w:ascii="Times New Roman" w:hAnsi="Times New Roman" w:cs="Times New Roman"/>
          <w:sz w:val="24"/>
          <w:szCs w:val="24"/>
          <w:lang w:val="es-ES"/>
        </w:rPr>
        <w:sectPr w:rsidR="008040B0" w:rsidSect="00EB6C7B">
          <w:headerReference w:type="default" r:id="rId9"/>
          <w:footerReference w:type="default" r:id="rId10"/>
          <w:pgSz w:w="11906" w:h="16838"/>
          <w:pgMar w:top="1701" w:right="1134" w:bottom="1134" w:left="1134" w:header="708" w:footer="708" w:gutter="0"/>
          <w:pgNumType w:start="1"/>
          <w:cols w:space="708"/>
          <w:docGrid w:linePitch="360"/>
        </w:sectPr>
      </w:pPr>
    </w:p>
    <w:p w14:paraId="00E1F08D" w14:textId="77777777" w:rsidR="00016A23" w:rsidRDefault="00016A23" w:rsidP="00983F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9E02C" w14:textId="77CEF8D4" w:rsidR="00320544" w:rsidRPr="00EE3A76" w:rsidRDefault="0024435A" w:rsidP="0024435A">
      <w:pPr>
        <w:jc w:val="center"/>
        <w:rPr>
          <w:rFonts w:ascii="Arial" w:hAnsi="Arial"/>
          <w:b/>
          <w:sz w:val="24"/>
          <w:szCs w:val="24"/>
        </w:rPr>
      </w:pPr>
      <w:r w:rsidRPr="00EE3A76">
        <w:rPr>
          <w:rFonts w:ascii="Arial" w:hAnsi="Arial"/>
          <w:b/>
          <w:sz w:val="24"/>
          <w:szCs w:val="24"/>
        </w:rPr>
        <w:t>Gráfico</w:t>
      </w:r>
      <w:r w:rsidR="00320544" w:rsidRPr="00EE3A76">
        <w:rPr>
          <w:rFonts w:ascii="Arial" w:hAnsi="Arial"/>
          <w:b/>
          <w:sz w:val="24"/>
          <w:szCs w:val="24"/>
        </w:rPr>
        <w:t xml:space="preserve"> #</w:t>
      </w:r>
      <w:r w:rsidRPr="00EE3A76">
        <w:rPr>
          <w:rFonts w:ascii="Arial" w:hAnsi="Arial"/>
          <w:b/>
          <w:sz w:val="24"/>
          <w:szCs w:val="24"/>
        </w:rPr>
        <w:t xml:space="preserve"> 1 Productos turísticos del E</w:t>
      </w:r>
      <w:r w:rsidR="00320544" w:rsidRPr="00EE3A76">
        <w:rPr>
          <w:rFonts w:ascii="Arial" w:hAnsi="Arial"/>
          <w:b/>
          <w:sz w:val="24"/>
          <w:szCs w:val="24"/>
        </w:rPr>
        <w:t>cuador ofertados por MINTUR</w:t>
      </w:r>
    </w:p>
    <w:p w14:paraId="5719D199" w14:textId="3DB39C92" w:rsidR="00320544" w:rsidRPr="00F42D4D" w:rsidRDefault="00320544" w:rsidP="00320544">
      <w:pPr>
        <w:spacing w:line="360" w:lineRule="auto"/>
        <w:jc w:val="both"/>
      </w:pPr>
      <w:r>
        <w:rPr>
          <w:b/>
          <w:noProof/>
          <w:lang w:val="es-ES" w:eastAsia="es-ES"/>
        </w:rPr>
        <w:drawing>
          <wp:anchor distT="0" distB="0" distL="114300" distR="114300" simplePos="0" relativeHeight="251661312" behindDoc="1" locked="0" layoutInCell="1" allowOverlap="1" wp14:anchorId="5361334D" wp14:editId="4AC33420">
            <wp:simplePos x="0" y="0"/>
            <wp:positionH relativeFrom="column">
              <wp:posOffset>1391285</wp:posOffset>
            </wp:positionH>
            <wp:positionV relativeFrom="paragraph">
              <wp:posOffset>38100</wp:posOffset>
            </wp:positionV>
            <wp:extent cx="3171825" cy="4758055"/>
            <wp:effectExtent l="0" t="0" r="3175" b="0"/>
            <wp:wrapThrough wrapText="bothSides">
              <wp:wrapPolygon edited="0">
                <wp:start x="0" y="0"/>
                <wp:lineTo x="0" y="21447"/>
                <wp:lineTo x="21449" y="21447"/>
                <wp:lineTo x="21449" y="0"/>
                <wp:lineTo x="0" y="0"/>
              </wp:wrapPolygon>
            </wp:wrapThrough>
            <wp:docPr id="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75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8ABDB7" w14:textId="77777777" w:rsidR="00320544" w:rsidRDefault="00320544" w:rsidP="00320544">
      <w:pPr>
        <w:spacing w:line="360" w:lineRule="auto"/>
        <w:jc w:val="both"/>
      </w:pPr>
    </w:p>
    <w:p w14:paraId="299CD4DF" w14:textId="77777777" w:rsidR="00320544" w:rsidRDefault="00320544" w:rsidP="00320544">
      <w:pPr>
        <w:spacing w:line="360" w:lineRule="auto"/>
        <w:jc w:val="both"/>
      </w:pPr>
    </w:p>
    <w:p w14:paraId="009F3C1E" w14:textId="77777777" w:rsidR="00320544" w:rsidRDefault="00320544" w:rsidP="00320544">
      <w:pPr>
        <w:spacing w:line="360" w:lineRule="auto"/>
        <w:jc w:val="both"/>
      </w:pPr>
    </w:p>
    <w:p w14:paraId="77D1FAD9" w14:textId="77777777" w:rsidR="00320544" w:rsidRDefault="00320544" w:rsidP="00320544">
      <w:pPr>
        <w:spacing w:line="360" w:lineRule="auto"/>
        <w:jc w:val="both"/>
      </w:pPr>
    </w:p>
    <w:p w14:paraId="4D9160A0" w14:textId="77777777" w:rsidR="00320544" w:rsidRPr="00F42D4D" w:rsidRDefault="00320544" w:rsidP="00320544">
      <w:pPr>
        <w:spacing w:line="360" w:lineRule="auto"/>
        <w:jc w:val="both"/>
      </w:pPr>
    </w:p>
    <w:p w14:paraId="5D34C100" w14:textId="77777777" w:rsidR="00320544" w:rsidRPr="00F42D4D" w:rsidRDefault="00320544" w:rsidP="00320544">
      <w:pPr>
        <w:spacing w:line="360" w:lineRule="auto"/>
        <w:jc w:val="both"/>
      </w:pPr>
    </w:p>
    <w:p w14:paraId="4BDD05E6" w14:textId="77777777" w:rsidR="00320544" w:rsidRPr="00F42D4D" w:rsidRDefault="00320544" w:rsidP="00320544">
      <w:pPr>
        <w:spacing w:line="360" w:lineRule="auto"/>
        <w:jc w:val="both"/>
      </w:pPr>
    </w:p>
    <w:p w14:paraId="79382DC8" w14:textId="77777777" w:rsidR="00320544" w:rsidRPr="00F42D4D" w:rsidRDefault="00320544" w:rsidP="00320544">
      <w:pPr>
        <w:spacing w:line="360" w:lineRule="auto"/>
        <w:jc w:val="both"/>
      </w:pPr>
    </w:p>
    <w:p w14:paraId="7B413AB4" w14:textId="77777777" w:rsidR="00320544" w:rsidRDefault="00320544" w:rsidP="00320544">
      <w:pPr>
        <w:spacing w:line="360" w:lineRule="auto"/>
        <w:jc w:val="both"/>
      </w:pPr>
    </w:p>
    <w:p w14:paraId="1075FEB5" w14:textId="77777777" w:rsidR="00320544" w:rsidRDefault="00320544" w:rsidP="00320544">
      <w:pPr>
        <w:spacing w:line="360" w:lineRule="auto"/>
        <w:jc w:val="both"/>
      </w:pPr>
    </w:p>
    <w:p w14:paraId="19B92E36" w14:textId="77777777" w:rsidR="00320544" w:rsidRDefault="00320544" w:rsidP="00320544">
      <w:pPr>
        <w:spacing w:line="360" w:lineRule="auto"/>
        <w:jc w:val="both"/>
      </w:pPr>
    </w:p>
    <w:p w14:paraId="702E99E4" w14:textId="77777777" w:rsidR="00320544" w:rsidRDefault="00320544" w:rsidP="00320544">
      <w:pPr>
        <w:spacing w:line="360" w:lineRule="auto"/>
        <w:jc w:val="both"/>
      </w:pPr>
    </w:p>
    <w:p w14:paraId="550BEA75" w14:textId="77777777" w:rsidR="00320544" w:rsidRDefault="00320544" w:rsidP="00320544">
      <w:pPr>
        <w:spacing w:line="360" w:lineRule="auto"/>
        <w:jc w:val="both"/>
      </w:pPr>
    </w:p>
    <w:p w14:paraId="7D16FA69" w14:textId="3CEC9033" w:rsidR="00065D47" w:rsidRPr="00EE3A76" w:rsidRDefault="00016A23" w:rsidP="00065D4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3A76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9264" behindDoc="1" locked="0" layoutInCell="1" allowOverlap="1" wp14:anchorId="4FD3442E" wp14:editId="6548809B">
            <wp:simplePos x="0" y="0"/>
            <wp:positionH relativeFrom="column">
              <wp:posOffset>114300</wp:posOffset>
            </wp:positionH>
            <wp:positionV relativeFrom="paragraph">
              <wp:posOffset>342900</wp:posOffset>
            </wp:positionV>
            <wp:extent cx="5672455" cy="3119755"/>
            <wp:effectExtent l="0" t="0" r="0" b="4445"/>
            <wp:wrapThrough wrapText="bothSides">
              <wp:wrapPolygon edited="0">
                <wp:start x="0" y="0"/>
                <wp:lineTo x="0" y="20751"/>
                <wp:lineTo x="16829" y="21455"/>
                <wp:lineTo x="19441" y="21455"/>
                <wp:lineTo x="21472" y="19872"/>
                <wp:lineTo x="21472" y="0"/>
                <wp:lineTo x="0" y="0"/>
              </wp:wrapPolygon>
            </wp:wrapThrough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455" cy="311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D47" w:rsidRPr="00EE3A7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Gráfico </w:t>
      </w:r>
      <w:r w:rsidR="00AA6A62" w:rsidRPr="00EE3A7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# 2 </w:t>
      </w:r>
      <w:r w:rsidR="00065D47" w:rsidRPr="00EE3A76">
        <w:rPr>
          <w:rFonts w:ascii="Times New Roman" w:hAnsi="Times New Roman" w:cs="Times New Roman"/>
          <w:b/>
          <w:sz w:val="24"/>
          <w:szCs w:val="24"/>
        </w:rPr>
        <w:t>Mapa vial y turístico de la provincia del Guayas</w:t>
      </w:r>
    </w:p>
    <w:p w14:paraId="75918E45" w14:textId="1030E7BF" w:rsidR="00065D47" w:rsidRPr="00640463" w:rsidRDefault="00065D47" w:rsidP="00065D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0BDE48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1E5B5BAE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31D8EEDD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6A506727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29923F53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6A942C2A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516F3F5E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33DED982" w14:textId="77777777" w:rsidR="00065D47" w:rsidRDefault="00065D47" w:rsidP="00065D4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60B7ACFB" w14:textId="745A2588" w:rsidR="00093103" w:rsidRDefault="00093103" w:rsidP="000931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9357D" w14:textId="5060606D" w:rsidR="00065D47" w:rsidRPr="00EE3A76" w:rsidRDefault="00065D47" w:rsidP="00065D47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E3A76">
        <w:rPr>
          <w:rFonts w:ascii="Times New Roman" w:hAnsi="Times New Roman" w:cs="Times New Roman"/>
          <w:b/>
          <w:sz w:val="24"/>
          <w:szCs w:val="24"/>
        </w:rPr>
        <w:t>Tabla</w:t>
      </w:r>
      <w:r w:rsidR="00EE3A7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# 1. Flujo d</w:t>
      </w:r>
      <w:r w:rsidR="00EE3A76" w:rsidRPr="00EE3A76">
        <w:rPr>
          <w:rFonts w:ascii="Times New Roman" w:hAnsi="Times New Roman" w:cs="Times New Roman"/>
          <w:b/>
          <w:bCs/>
          <w:iCs/>
          <w:sz w:val="24"/>
          <w:szCs w:val="24"/>
        </w:rPr>
        <w:t>e Caja Anual</w:t>
      </w:r>
      <w:r w:rsidRPr="00EE3A76">
        <w:rPr>
          <w:rFonts w:ascii="Times New Roman" w:hAnsi="Times New Roman" w:cs="Times New Roman"/>
          <w:b/>
          <w:bCs/>
          <w:i/>
          <w:iCs/>
          <w:sz w:val="24"/>
          <w:szCs w:val="24"/>
        </w:rPr>
        <w:t>: Rentabilidad de la Inversión</w:t>
      </w:r>
    </w:p>
    <w:tbl>
      <w:tblPr>
        <w:tblW w:w="96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8"/>
        <w:gridCol w:w="940"/>
        <w:gridCol w:w="1040"/>
        <w:gridCol w:w="1040"/>
        <w:gridCol w:w="1040"/>
        <w:gridCol w:w="1040"/>
        <w:gridCol w:w="1040"/>
      </w:tblGrid>
      <w:tr w:rsidR="00065D47" w:rsidRPr="00016A23" w14:paraId="21000947" w14:textId="77777777" w:rsidTr="00EE3A76">
        <w:trPr>
          <w:trHeight w:val="2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E34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Rubros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506C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 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FE1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AEE23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E5B2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BC7F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 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38F5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 5</w:t>
            </w:r>
          </w:p>
        </w:tc>
      </w:tr>
      <w:tr w:rsidR="00065D47" w:rsidRPr="00016A23" w14:paraId="4B7A50A2" w14:textId="77777777" w:rsidTr="00EE3A76">
        <w:trPr>
          <w:trHeight w:val="27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0B380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INGRESOS OPERACIONALES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ECA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D6A2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E4FC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8729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011A0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DEA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65D47" w:rsidRPr="00016A23" w14:paraId="5BDFA38B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437E3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Ingresos (</w:t>
            </w: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Tabla</w:t>
            </w: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0BB8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82A5A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203.710,14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D8A8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223.520,95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809A0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245.258,36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61BE2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269.109,74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8A85C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295.280,66</w:t>
            </w:r>
          </w:p>
        </w:tc>
      </w:tr>
      <w:tr w:rsidR="00065D47" w:rsidRPr="00016A23" w14:paraId="48264C20" w14:textId="77777777" w:rsidTr="00EE3A76">
        <w:trPr>
          <w:trHeight w:val="27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2D91E85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A. Total Ingresos Operacionales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518AE0B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57DCA70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203.710,14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47006E6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223.520,95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7697CAAA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245.258,36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3846E1E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269.109,74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14:paraId="125453FA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295.280,66</w:t>
            </w:r>
          </w:p>
        </w:tc>
      </w:tr>
      <w:tr w:rsidR="00065D47" w:rsidRPr="00016A23" w14:paraId="01BF9C06" w14:textId="77777777" w:rsidTr="00EE3A76">
        <w:trPr>
          <w:trHeight w:val="27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34B3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EGRESOS OPERACIONALES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F31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941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843AC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8E6FD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2590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DD7E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65D47" w:rsidRPr="00016A23" w14:paraId="7A6358A9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1380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Costo de Producción (</w:t>
            </w: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Tabla</w:t>
            </w: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EE73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A14A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54.341,93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84B4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59.626,69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CA43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65.425,38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44EA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71.788,00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B69B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78.769,38</w:t>
            </w:r>
          </w:p>
        </w:tc>
      </w:tr>
      <w:tr w:rsidR="00065D47" w:rsidRPr="00016A23" w14:paraId="52A5FFB1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D3AAA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Gastos Administrativos (</w:t>
            </w: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Tabla</w:t>
            </w: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05B8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5419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84.522,30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1D9A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88.325,80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7C47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92.300,46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9F40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96.453,99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3C41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100.794,41</w:t>
            </w:r>
          </w:p>
        </w:tc>
      </w:tr>
      <w:tr w:rsidR="00065D47" w:rsidRPr="00016A23" w14:paraId="3C3F666E" w14:textId="77777777" w:rsidTr="00EE3A76">
        <w:trPr>
          <w:trHeight w:val="51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4F0DA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Gastos de Ventas (Promoción y difusión) (</w:t>
            </w: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Tabla</w:t>
            </w: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ABBA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2.277,50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80D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2.278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447B0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2.380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F22B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2.487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E44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2.599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78C5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2.716</w:t>
            </w:r>
          </w:p>
        </w:tc>
      </w:tr>
      <w:tr w:rsidR="00065D47" w:rsidRPr="00016A23" w14:paraId="6931F34C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963B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Imprevistos (0,5% de los ingresos)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3A14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ED7F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1.019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F066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1.118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56CB2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1.226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7A2E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1.346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971D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1.476</w:t>
            </w:r>
          </w:p>
        </w:tc>
      </w:tr>
      <w:tr w:rsidR="00065D47" w:rsidRPr="00016A23" w14:paraId="56729FEF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F9A8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Pago de Interés de préstamo bancario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8FB4C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D77EB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5.842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E15A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4.881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E37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3.760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F210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2.450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94C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</w:tr>
      <w:tr w:rsidR="00065D47" w:rsidRPr="00016A23" w14:paraId="770659D1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E879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Pago de capital de préstamo bancario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477A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0478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5.729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4961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6.690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E522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7.811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2C103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9.121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3934A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10.650</w:t>
            </w:r>
          </w:p>
        </w:tc>
      </w:tr>
      <w:tr w:rsidR="00065D47" w:rsidRPr="00016A23" w14:paraId="2CFBFAB3" w14:textId="77777777" w:rsidTr="00EE3A76">
        <w:trPr>
          <w:trHeight w:val="27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49B0A242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B. Total Egresos Operacionales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184D973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2.277,50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73AEFFA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153.731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1B91BDD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163.021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412CF923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173.010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755E7C3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183.757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14:paraId="44D15022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195.327</w:t>
            </w:r>
          </w:p>
        </w:tc>
      </w:tr>
      <w:tr w:rsidR="00065D47" w:rsidRPr="00016A23" w14:paraId="0820B976" w14:textId="77777777" w:rsidTr="00EE3A76">
        <w:trPr>
          <w:trHeight w:val="27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59CD706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C. Flujo Neto Operacional (A-B)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395E154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-2.277,50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69633A4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49.979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1EBFAEC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60.500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3AA1D5B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72.248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6D90FF9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85.352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14:paraId="6EA9EE1D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99.954</w:t>
            </w:r>
          </w:p>
        </w:tc>
      </w:tr>
      <w:tr w:rsidR="00065D47" w:rsidRPr="00016A23" w14:paraId="3FD1FFA1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79F22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Inversión Inicial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0CF32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82.878,88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5D9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8856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2C3EB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2DFB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5FE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65D47" w:rsidRPr="00016A23" w14:paraId="2882071B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88DBD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Gastos Pre operacionales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28C16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4.244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50EB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283C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7634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98FA3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8340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65D47" w:rsidRPr="00016A23" w14:paraId="31D198E6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5760C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Gastos Financieros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27FD6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0DC63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83B3E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A95F0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770848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81C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65D47" w:rsidRPr="00016A23" w14:paraId="2E9B43BF" w14:textId="77777777" w:rsidTr="00EE3A76">
        <w:trPr>
          <w:trHeight w:val="255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E379F5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H. Saldo Inicial en Caja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CA940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-87.123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9CC8B3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-89.400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CC48CF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-39.421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11CF2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21.079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447CC9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93.327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73EEC1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sz w:val="20"/>
                <w:szCs w:val="20"/>
              </w:rPr>
              <w:t>178.679</w:t>
            </w:r>
          </w:p>
        </w:tc>
      </w:tr>
      <w:tr w:rsidR="00065D47" w:rsidRPr="00016A23" w14:paraId="01D2B3DB" w14:textId="77777777" w:rsidTr="00EE3A76">
        <w:trPr>
          <w:trHeight w:val="51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2C3DE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SALDO FINAL EN CAJA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0C81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-89.400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89C74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-39.421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6EB47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21.079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CD42B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93.327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43322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178.679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AA46D" w14:textId="77777777" w:rsidR="00065D47" w:rsidRPr="00016A23" w:rsidRDefault="00065D47" w:rsidP="00016A2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278.633</w:t>
            </w:r>
          </w:p>
        </w:tc>
      </w:tr>
    </w:tbl>
    <w:p w14:paraId="12105281" w14:textId="77777777" w:rsidR="000F3C7F" w:rsidRDefault="000F3C7F" w:rsidP="005F74B1">
      <w:pPr>
        <w:spacing w:line="360" w:lineRule="auto"/>
        <w:jc w:val="center"/>
        <w:rPr>
          <w:noProof/>
          <w:lang w:val="es-ES" w:eastAsia="es-ES"/>
        </w:rPr>
      </w:pPr>
    </w:p>
    <w:p w14:paraId="415ECBDE" w14:textId="77777777" w:rsidR="00E92751" w:rsidRDefault="00E92751" w:rsidP="005F74B1">
      <w:pPr>
        <w:spacing w:line="360" w:lineRule="auto"/>
        <w:jc w:val="center"/>
        <w:rPr>
          <w:noProof/>
          <w:lang w:val="es-ES" w:eastAsia="es-ES"/>
        </w:rPr>
      </w:pPr>
    </w:p>
    <w:p w14:paraId="6CBFC80E" w14:textId="77777777" w:rsidR="00E92751" w:rsidRDefault="00E92751" w:rsidP="005F74B1">
      <w:pPr>
        <w:spacing w:line="360" w:lineRule="auto"/>
        <w:jc w:val="center"/>
        <w:rPr>
          <w:noProof/>
          <w:lang w:val="es-ES" w:eastAsia="es-ES"/>
        </w:rPr>
      </w:pPr>
    </w:p>
    <w:p w14:paraId="146ABB12" w14:textId="77777777" w:rsidR="00E92751" w:rsidRDefault="00E92751" w:rsidP="005F74B1">
      <w:pPr>
        <w:spacing w:line="360" w:lineRule="auto"/>
        <w:jc w:val="center"/>
        <w:rPr>
          <w:noProof/>
          <w:lang w:val="es-ES" w:eastAsia="es-ES"/>
        </w:rPr>
      </w:pPr>
    </w:p>
    <w:p w14:paraId="5D97704A" w14:textId="77777777" w:rsidR="00E92751" w:rsidRDefault="00E92751" w:rsidP="005F74B1">
      <w:pPr>
        <w:spacing w:line="360" w:lineRule="auto"/>
        <w:jc w:val="center"/>
        <w:rPr>
          <w:noProof/>
          <w:lang w:val="es-ES" w:eastAsia="es-ES"/>
        </w:rPr>
      </w:pPr>
    </w:p>
    <w:p w14:paraId="15BB9D0E" w14:textId="77777777" w:rsidR="00E92751" w:rsidRDefault="00E92751" w:rsidP="005F74B1">
      <w:pPr>
        <w:spacing w:line="360" w:lineRule="auto"/>
        <w:jc w:val="center"/>
        <w:rPr>
          <w:noProof/>
          <w:lang w:val="es-ES" w:eastAsia="es-ES"/>
        </w:rPr>
      </w:pPr>
    </w:p>
    <w:p w14:paraId="5984D137" w14:textId="77777777" w:rsidR="00E92751" w:rsidRDefault="00E92751" w:rsidP="005F74B1">
      <w:pPr>
        <w:spacing w:line="360" w:lineRule="auto"/>
        <w:jc w:val="center"/>
        <w:rPr>
          <w:noProof/>
          <w:lang w:val="es-ES" w:eastAsia="es-ES"/>
        </w:rPr>
      </w:pPr>
    </w:p>
    <w:p w14:paraId="575B0E7C" w14:textId="77777777" w:rsidR="00E92751" w:rsidRDefault="00E92751" w:rsidP="005F74B1">
      <w:pPr>
        <w:spacing w:line="360" w:lineRule="auto"/>
        <w:jc w:val="center"/>
        <w:rPr>
          <w:noProof/>
          <w:lang w:val="es-ES" w:eastAsia="es-ES"/>
        </w:rPr>
      </w:pPr>
    </w:p>
    <w:p w14:paraId="4F67097E" w14:textId="77777777" w:rsidR="000F3C7F" w:rsidRDefault="000F3C7F" w:rsidP="005F74B1">
      <w:pPr>
        <w:spacing w:line="360" w:lineRule="auto"/>
        <w:jc w:val="center"/>
        <w:rPr>
          <w:noProof/>
          <w:lang w:val="es-ES" w:eastAsia="es-ES"/>
        </w:rPr>
      </w:pPr>
    </w:p>
    <w:p w14:paraId="3B48F45F" w14:textId="58DC2F52" w:rsidR="00320544" w:rsidRPr="00EE3A76" w:rsidRDefault="001B504C" w:rsidP="005F74B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A76">
        <w:rPr>
          <w:rFonts w:ascii="Times New Roman" w:hAnsi="Times New Roman" w:cs="Times New Roman"/>
          <w:b/>
          <w:sz w:val="24"/>
          <w:szCs w:val="24"/>
        </w:rPr>
        <w:lastRenderedPageBreak/>
        <w:t>Gráfico #3 Organigrama opcional de la empresa turística</w:t>
      </w:r>
    </w:p>
    <w:p w14:paraId="672E5D60" w14:textId="61D53A3E" w:rsidR="000F3C7F" w:rsidRDefault="000F3C7F" w:rsidP="005F74B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0F3C7F">
        <w:rPr>
          <w:noProof/>
          <w:lang w:val="es-ES" w:eastAsia="es-ES"/>
        </w:rPr>
        <w:drawing>
          <wp:inline distT="0" distB="0" distL="0" distR="0" wp14:anchorId="486B9A7F" wp14:editId="139F1C6C">
            <wp:extent cx="5483663" cy="3194562"/>
            <wp:effectExtent l="0" t="0" r="3175" b="6350"/>
            <wp:docPr id="13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391" cy="3196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D5332" w14:textId="5B478D47" w:rsidR="000F3C7F" w:rsidRDefault="000F3C7F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232A32EA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24EFF90D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25322A7C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1094AAD2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3269F09D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254084F6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3739A79C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39DFE822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5DD93FBC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726EF1E6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25430642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1753D5A4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0637A8E2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20569156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341262AA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405FE61B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3A0B6530" w14:textId="77777777" w:rsidR="00910FC1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6235B1EF" w14:textId="77777777" w:rsidR="00910FC1" w:rsidRPr="009978AB" w:rsidRDefault="00910FC1" w:rsidP="000F3C7F">
      <w:pPr>
        <w:pStyle w:val="Default"/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213D7CC2" w14:textId="77777777" w:rsidR="000F3C7F" w:rsidRDefault="000F3C7F" w:rsidP="000F3C7F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lastRenderedPageBreak/>
        <w:t>Gráfico #4</w:t>
      </w:r>
      <w:r w:rsidRPr="008C2835">
        <w:rPr>
          <w:rFonts w:ascii="Times New Roman" w:hAnsi="Times New Roman" w:cs="Times New Roman"/>
          <w:b/>
          <w:bCs/>
          <w:iCs/>
        </w:rPr>
        <w:t xml:space="preserve"> </w:t>
      </w:r>
      <w:r w:rsidRPr="00AA7E72">
        <w:rPr>
          <w:rFonts w:ascii="Times New Roman" w:hAnsi="Times New Roman" w:cs="Times New Roman"/>
          <w:b/>
          <w:bCs/>
          <w:iCs/>
        </w:rPr>
        <w:t>Cronograma de capacitación in situ</w:t>
      </w:r>
    </w:p>
    <w:tbl>
      <w:tblPr>
        <w:tblpPr w:leftFromText="141" w:rightFromText="141" w:vertAnchor="page" w:horzAnchor="page" w:tblpX="1925" w:tblpY="2242"/>
        <w:tblW w:w="83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7"/>
        <w:gridCol w:w="1536"/>
        <w:gridCol w:w="1280"/>
        <w:gridCol w:w="1200"/>
        <w:gridCol w:w="1200"/>
        <w:gridCol w:w="1652"/>
      </w:tblGrid>
      <w:tr w:rsidR="00910FC1" w:rsidRPr="006E41F5" w14:paraId="1CB43084" w14:textId="77777777" w:rsidTr="00910FC1">
        <w:trPr>
          <w:trHeight w:val="128"/>
        </w:trPr>
        <w:tc>
          <w:tcPr>
            <w:tcW w:w="831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2C59E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CRONOGRAMA DE CAPACITACIONES</w:t>
            </w:r>
          </w:p>
        </w:tc>
      </w:tr>
      <w:tr w:rsidR="00910FC1" w:rsidRPr="006E41F5" w14:paraId="2B87D87F" w14:textId="77777777" w:rsidTr="00910FC1">
        <w:trPr>
          <w:trHeight w:val="465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47B603EE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ASIGNATURAS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2CC1A258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CAPACITADORES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1B7DDE7E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CÓD. MATERIA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46CD370E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CÓD. PROF.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49C5DF2A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HORAS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2D69A"/>
            <w:vAlign w:val="center"/>
            <w:hideMark/>
          </w:tcPr>
          <w:p w14:paraId="470F283F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LUGAR</w:t>
            </w:r>
          </w:p>
        </w:tc>
      </w:tr>
      <w:tr w:rsidR="00910FC1" w:rsidRPr="006E41F5" w14:paraId="10D5BF9E" w14:textId="77777777" w:rsidTr="00910FC1">
        <w:trPr>
          <w:trHeight w:val="690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95149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INTRODUCCIÓN AL TURISMO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02C7E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Ministerio de Turismo, Coordinacional Zonal 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7C8D9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ITUR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0F5F6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8C2FF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D8860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CENTRO SHUAR</w:t>
            </w:r>
          </w:p>
        </w:tc>
      </w:tr>
      <w:tr w:rsidR="00910FC1" w:rsidRPr="006E41F5" w14:paraId="1A31D7DC" w14:textId="77777777" w:rsidTr="00910FC1">
        <w:trPr>
          <w:trHeight w:val="525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4C3DF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ATENCIÓN AL CLIENTE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47B3A0C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7F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Gobierno Provincial  del Guayas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EB7E6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ALC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1CEB7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42C5B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66BC8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CENTRO SHUAR</w:t>
            </w:r>
          </w:p>
        </w:tc>
      </w:tr>
      <w:tr w:rsidR="00910FC1" w:rsidRPr="006E41F5" w14:paraId="7010D2C7" w14:textId="77777777" w:rsidTr="00910FC1">
        <w:trPr>
          <w:trHeight w:val="1140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2E4AC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MANEJO Y PLANIFICACIÓN DE LA ECONOMÍA FAMILIAR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C7B547B" w14:textId="77777777" w:rsidR="00910FC1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7264BCC9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97F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Gobierno Provincial  del Guayas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B5D83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MPEF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F330B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61FA2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8869C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CENTRO SHUAR</w:t>
            </w:r>
          </w:p>
        </w:tc>
      </w:tr>
      <w:tr w:rsidR="00910FC1" w:rsidRPr="006E41F5" w14:paraId="7E6A69DB" w14:textId="77777777" w:rsidTr="00910FC1">
        <w:trPr>
          <w:trHeight w:val="915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320C4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MANIPULACIÓN DE ALIMENTOS Y BEBIDAS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CDE6F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Gobierno Provincial  del Guayas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E435B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MAYB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ADDCB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B5F28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E5406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CENTRO SHUAR</w:t>
            </w:r>
          </w:p>
        </w:tc>
      </w:tr>
      <w:tr w:rsidR="00910FC1" w:rsidRPr="006E41F5" w14:paraId="34104E4C" w14:textId="77777777" w:rsidTr="00910FC1">
        <w:trPr>
          <w:trHeight w:val="915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BE42E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val="es-ES_tradnl"/>
              </w:rPr>
              <w:t>ELABORACION DE ARTESANÍAS EN BAMBÚ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D88A8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Represa Daule Peripa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08DF8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EDAB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31D2B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RF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2A555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D75E2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PRESA DAULE PERIPA</w:t>
            </w:r>
          </w:p>
        </w:tc>
      </w:tr>
      <w:tr w:rsidR="00910FC1" w:rsidRPr="006E41F5" w14:paraId="2C993DC8" w14:textId="77777777" w:rsidTr="00910FC1">
        <w:trPr>
          <w:trHeight w:val="915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8825D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val="es-ES_tradnl"/>
              </w:rPr>
              <w:t>TRATAMIENTO DE RELAJACIÓN Y BELLEZA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E11F0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Paradiso Spa en El Morro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2EA3E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TRYB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1465C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4F862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9B3F3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PARADISO SPA EL MORRO</w:t>
            </w:r>
          </w:p>
        </w:tc>
      </w:tr>
      <w:tr w:rsidR="00910FC1" w:rsidRPr="006E41F5" w14:paraId="71AA66D9" w14:textId="77777777" w:rsidTr="00910FC1">
        <w:trPr>
          <w:trHeight w:val="1035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3E698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TÉCNICAS DE GUIAR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20CE3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Gobierno Provincial  del Guayas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855F17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TDG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DF4A8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FC240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BD655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CENTRO SHUAR Y ALREDEDORES</w:t>
            </w:r>
          </w:p>
        </w:tc>
      </w:tr>
      <w:tr w:rsidR="00910FC1" w:rsidRPr="006E41F5" w14:paraId="05DF5FF8" w14:textId="77777777" w:rsidTr="00910FC1">
        <w:trPr>
          <w:trHeight w:val="915"/>
        </w:trPr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88938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TRATAMIENTO DE DESECHOS SÓLIDOS Y RECICLAJE</w:t>
            </w:r>
          </w:p>
        </w:tc>
        <w:tc>
          <w:tcPr>
            <w:tcW w:w="15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502E2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Operador Turístico Independiente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C7444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TDSYR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51836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PJ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EC2B4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07398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CENTRO SHUAR</w:t>
            </w:r>
          </w:p>
        </w:tc>
      </w:tr>
      <w:tr w:rsidR="00910FC1" w:rsidRPr="006E41F5" w14:paraId="0A4923B0" w14:textId="77777777" w:rsidTr="00910FC1">
        <w:trPr>
          <w:trHeight w:val="474"/>
        </w:trPr>
        <w:tc>
          <w:tcPr>
            <w:tcW w:w="144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16716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CA776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125FF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B7017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814FF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3A512D" w14:textId="77777777" w:rsidR="00910FC1" w:rsidRPr="006E41F5" w:rsidRDefault="00910FC1" w:rsidP="00910FC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10FC1" w:rsidRPr="006E41F5" w14:paraId="53FC413C" w14:textId="77777777" w:rsidTr="00910FC1">
        <w:trPr>
          <w:trHeight w:val="315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EABF7A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0690F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DE HORAS DICTADAS</w:t>
            </w:r>
            <w:bookmarkStart w:id="0" w:name="_GoBack"/>
            <w:bookmarkEnd w:id="0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8B5810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BE4225" w14:textId="77777777" w:rsidR="00910FC1" w:rsidRPr="006E41F5" w:rsidRDefault="00910FC1" w:rsidP="00910FC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E41F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</w:tbl>
    <w:p w14:paraId="3199677E" w14:textId="77777777" w:rsidR="000F3C7F" w:rsidRDefault="000F3C7F" w:rsidP="000F3C7F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14:paraId="2DBA6D93" w14:textId="77777777" w:rsidR="000F3C7F" w:rsidRDefault="000F3C7F" w:rsidP="000F3C7F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</w:p>
    <w:p w14:paraId="6CC9221F" w14:textId="77777777" w:rsidR="000F3C7F" w:rsidRDefault="000F3C7F" w:rsidP="000F3C7F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14:paraId="5050065F" w14:textId="77777777" w:rsidR="000F3C7F" w:rsidRDefault="000F3C7F" w:rsidP="005F74B1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C519D86" w14:textId="77777777" w:rsidR="006E41F5" w:rsidRDefault="006E41F5" w:rsidP="00DC4534">
      <w:pPr>
        <w:tabs>
          <w:tab w:val="center" w:pos="4419"/>
          <w:tab w:val="left" w:pos="7290"/>
          <w:tab w:val="left" w:pos="7485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14F57F" w14:textId="77777777" w:rsidR="006E41F5" w:rsidRDefault="006E41F5" w:rsidP="00DC4534">
      <w:pPr>
        <w:tabs>
          <w:tab w:val="center" w:pos="4419"/>
          <w:tab w:val="left" w:pos="7290"/>
          <w:tab w:val="left" w:pos="7485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1ADE7C" w14:textId="77777777" w:rsidR="006E41F5" w:rsidRDefault="006E41F5" w:rsidP="00DC4534">
      <w:pPr>
        <w:tabs>
          <w:tab w:val="center" w:pos="4419"/>
          <w:tab w:val="left" w:pos="7290"/>
          <w:tab w:val="left" w:pos="7485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19D70B" w14:textId="77777777" w:rsidR="006E41F5" w:rsidRDefault="006E41F5" w:rsidP="006E41F5">
      <w:pPr>
        <w:tabs>
          <w:tab w:val="center" w:pos="4419"/>
          <w:tab w:val="left" w:pos="7290"/>
          <w:tab w:val="left" w:pos="7485"/>
        </w:tabs>
        <w:spacing w:line="360" w:lineRule="auto"/>
        <w:rPr>
          <w:rFonts w:ascii="Times New Roman" w:hAnsi="Times New Roman" w:cs="Times New Roman"/>
          <w:b/>
          <w:bCs/>
          <w:iCs/>
        </w:rPr>
      </w:pPr>
    </w:p>
    <w:p w14:paraId="74F6E143" w14:textId="77777777" w:rsidR="00C75055" w:rsidRDefault="00C75055" w:rsidP="000F3C7F">
      <w:pPr>
        <w:pStyle w:val="Default"/>
        <w:spacing w:line="360" w:lineRule="auto"/>
        <w:jc w:val="right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3E2CB15D" w14:textId="77777777" w:rsidR="00C75055" w:rsidRDefault="00C75055" w:rsidP="000F3C7F">
      <w:pPr>
        <w:pStyle w:val="Default"/>
        <w:spacing w:line="360" w:lineRule="auto"/>
        <w:jc w:val="right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539D1786" w14:textId="77777777" w:rsidR="00C75055" w:rsidRDefault="00C75055" w:rsidP="000F3C7F">
      <w:pPr>
        <w:pStyle w:val="Default"/>
        <w:spacing w:line="360" w:lineRule="auto"/>
        <w:jc w:val="right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2F1AAF25" w14:textId="77777777" w:rsidR="008040B0" w:rsidRPr="0038200F" w:rsidRDefault="008040B0" w:rsidP="00DC453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040B0" w:rsidRPr="0038200F" w:rsidSect="00EB6C7B">
      <w:footerReference w:type="default" r:id="rId14"/>
      <w:pgSz w:w="11900" w:h="16840"/>
      <w:pgMar w:top="1701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9937AA" w14:textId="77777777" w:rsidR="00E92751" w:rsidRDefault="00E92751" w:rsidP="004F3BC3">
      <w:pPr>
        <w:spacing w:after="0" w:line="240" w:lineRule="auto"/>
      </w:pPr>
      <w:r>
        <w:separator/>
      </w:r>
    </w:p>
  </w:endnote>
  <w:endnote w:type="continuationSeparator" w:id="0">
    <w:p w14:paraId="1D551745" w14:textId="77777777" w:rsidR="00E92751" w:rsidRDefault="00E92751" w:rsidP="004F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0525227"/>
      <w:docPartObj>
        <w:docPartGallery w:val="Page Numbers (Bottom of Page)"/>
        <w:docPartUnique/>
      </w:docPartObj>
    </w:sdtPr>
    <w:sdtContent>
      <w:p w14:paraId="2E757CD4" w14:textId="19B73DFE" w:rsidR="00E92751" w:rsidRDefault="00E92751" w:rsidP="00B62CCF">
        <w:pPr>
          <w:pStyle w:val="Piedepgina"/>
          <w:tabs>
            <w:tab w:val="left" w:pos="7200"/>
            <w:tab w:val="right" w:pos="9638"/>
          </w:tabs>
        </w:pPr>
        <w:r>
          <w:tab/>
        </w:r>
        <w:r>
          <w:tab/>
        </w:r>
        <w:r>
          <w:tab/>
        </w:r>
        <w:r>
          <w:tab/>
        </w:r>
      </w:p>
    </w:sdtContent>
  </w:sdt>
  <w:p w14:paraId="6C42A323" w14:textId="77777777" w:rsidR="00E92751" w:rsidRDefault="00E92751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8792209"/>
      <w:docPartObj>
        <w:docPartGallery w:val="Page Numbers (Bottom of Page)"/>
        <w:docPartUnique/>
      </w:docPartObj>
    </w:sdtPr>
    <w:sdtContent>
      <w:p w14:paraId="5AA84C67" w14:textId="77777777" w:rsidR="00E92751" w:rsidRDefault="00E9275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0FC1" w:rsidRPr="00910FC1">
          <w:rPr>
            <w:noProof/>
            <w:lang w:val="es-ES"/>
          </w:rPr>
          <w:t>5</w:t>
        </w:r>
        <w:r>
          <w:fldChar w:fldCharType="end"/>
        </w:r>
      </w:p>
    </w:sdtContent>
  </w:sdt>
  <w:p w14:paraId="0587EBA1" w14:textId="77777777" w:rsidR="00E92751" w:rsidRDefault="00E92751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B61C06" w14:textId="77777777" w:rsidR="00E92751" w:rsidRDefault="00E92751" w:rsidP="004F3BC3">
      <w:pPr>
        <w:spacing w:after="0" w:line="240" w:lineRule="auto"/>
      </w:pPr>
      <w:r>
        <w:separator/>
      </w:r>
    </w:p>
  </w:footnote>
  <w:footnote w:type="continuationSeparator" w:id="0">
    <w:p w14:paraId="7EC152A8" w14:textId="77777777" w:rsidR="00E92751" w:rsidRDefault="00E92751" w:rsidP="004F3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78E9E" w14:textId="77777777" w:rsidR="00E92751" w:rsidRDefault="00E92751">
    <w:pPr>
      <w:pStyle w:val="Encabezado"/>
      <w:jc w:val="right"/>
    </w:pPr>
  </w:p>
  <w:p w14:paraId="40471658" w14:textId="77777777" w:rsidR="00E92751" w:rsidRDefault="00E92751" w:rsidP="00012BDE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483E"/>
    <w:multiLevelType w:val="hybridMultilevel"/>
    <w:tmpl w:val="CB40DF16"/>
    <w:lvl w:ilvl="0" w:tplc="3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8781D"/>
    <w:multiLevelType w:val="hybridMultilevel"/>
    <w:tmpl w:val="1AC45108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179B4"/>
    <w:multiLevelType w:val="hybridMultilevel"/>
    <w:tmpl w:val="96CE01E0"/>
    <w:lvl w:ilvl="0" w:tplc="516C1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F66B2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A3AE2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4CC7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1506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7763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E7CE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7FC44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36A78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170C6933"/>
    <w:multiLevelType w:val="hybridMultilevel"/>
    <w:tmpl w:val="7B1C8332"/>
    <w:lvl w:ilvl="0" w:tplc="28E2CB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C01A7"/>
    <w:multiLevelType w:val="hybridMultilevel"/>
    <w:tmpl w:val="C42447A6"/>
    <w:lvl w:ilvl="0" w:tplc="40A0A9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A2D70"/>
    <w:multiLevelType w:val="hybridMultilevel"/>
    <w:tmpl w:val="BE8203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2A1A2E"/>
    <w:multiLevelType w:val="hybridMultilevel"/>
    <w:tmpl w:val="668EBEDE"/>
    <w:lvl w:ilvl="0" w:tplc="186C3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667A3F"/>
    <w:multiLevelType w:val="hybridMultilevel"/>
    <w:tmpl w:val="1F289738"/>
    <w:lvl w:ilvl="0" w:tplc="A73C2EF8">
      <w:start w:val="1"/>
      <w:numFmt w:val="bullet"/>
      <w:lvlText w:val=""/>
      <w:lvlJc w:val="left"/>
      <w:pPr>
        <w:ind w:left="2565" w:hanging="360"/>
      </w:pPr>
      <w:rPr>
        <w:rFonts w:ascii="Symbol" w:hAnsi="Symbol" w:hint="default"/>
        <w:b/>
        <w:sz w:val="28"/>
      </w:rPr>
    </w:lvl>
    <w:lvl w:ilvl="1" w:tplc="30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8">
    <w:nsid w:val="39CD3378"/>
    <w:multiLevelType w:val="hybridMultilevel"/>
    <w:tmpl w:val="72F6D524"/>
    <w:lvl w:ilvl="0" w:tplc="CB74D0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C068E1"/>
    <w:multiLevelType w:val="hybridMultilevel"/>
    <w:tmpl w:val="A3C06B62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09E3C15"/>
    <w:multiLevelType w:val="hybridMultilevel"/>
    <w:tmpl w:val="7E4EDD38"/>
    <w:lvl w:ilvl="0" w:tplc="3460C4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998CA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0FE25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C7CE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D400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6A6B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A2EA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8FA9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AB89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418713E6"/>
    <w:multiLevelType w:val="hybridMultilevel"/>
    <w:tmpl w:val="30161EF4"/>
    <w:lvl w:ilvl="0" w:tplc="C1E04032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271367C"/>
    <w:multiLevelType w:val="hybridMultilevel"/>
    <w:tmpl w:val="C5C462EA"/>
    <w:lvl w:ilvl="0" w:tplc="2292A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B1E12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C78B1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67CE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CBA8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7964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496A6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F645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BC43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42824937"/>
    <w:multiLevelType w:val="hybridMultilevel"/>
    <w:tmpl w:val="DD8243B8"/>
    <w:lvl w:ilvl="0" w:tplc="30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D5AA62BE">
      <w:start w:val="1"/>
      <w:numFmt w:val="bullet"/>
      <w:lvlText w:val=""/>
      <w:lvlJc w:val="left"/>
      <w:pPr>
        <w:ind w:left="3294" w:hanging="360"/>
      </w:pPr>
      <w:rPr>
        <w:rFonts w:ascii="Wingdings" w:hAnsi="Wingdings" w:hint="default"/>
        <w:b/>
        <w:sz w:val="32"/>
      </w:rPr>
    </w:lvl>
    <w:lvl w:ilvl="3" w:tplc="30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47193B1E"/>
    <w:multiLevelType w:val="hybridMultilevel"/>
    <w:tmpl w:val="8082A252"/>
    <w:lvl w:ilvl="0" w:tplc="BDF2861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4E3014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64A1D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42B00A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E4596E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701BEC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E8FEEA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C42B66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9E0932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89A742F"/>
    <w:multiLevelType w:val="hybridMultilevel"/>
    <w:tmpl w:val="E1E498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19465B"/>
    <w:multiLevelType w:val="hybridMultilevel"/>
    <w:tmpl w:val="A74A606A"/>
    <w:lvl w:ilvl="0" w:tplc="42A4F8D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AAD0D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DED778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0AF960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A647F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AE823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1ADD6A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3D8BA90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3E15C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BFB2FC3"/>
    <w:multiLevelType w:val="hybridMultilevel"/>
    <w:tmpl w:val="F09AE960"/>
    <w:lvl w:ilvl="0" w:tplc="0B04D874">
      <w:start w:val="1"/>
      <w:numFmt w:val="bullet"/>
      <w:lvlText w:val="▪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590567B8"/>
    <w:multiLevelType w:val="hybridMultilevel"/>
    <w:tmpl w:val="ADA07FD4"/>
    <w:lvl w:ilvl="0" w:tplc="CB74D0D0">
      <w:start w:val="1"/>
      <w:numFmt w:val="bullet"/>
      <w:lvlText w:val=""/>
      <w:lvlJc w:val="left"/>
      <w:pPr>
        <w:ind w:left="2565" w:hanging="360"/>
      </w:pPr>
      <w:rPr>
        <w:rFonts w:ascii="Symbol" w:hAnsi="Symbol" w:hint="default"/>
        <w:b/>
        <w:sz w:val="28"/>
      </w:rPr>
    </w:lvl>
    <w:lvl w:ilvl="1" w:tplc="30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19">
    <w:nsid w:val="594F7926"/>
    <w:multiLevelType w:val="hybridMultilevel"/>
    <w:tmpl w:val="F0581C84"/>
    <w:lvl w:ilvl="0" w:tplc="A73C2EF8">
      <w:start w:val="1"/>
      <w:numFmt w:val="bullet"/>
      <w:lvlText w:val=""/>
      <w:lvlJc w:val="left"/>
      <w:pPr>
        <w:ind w:left="4410" w:hanging="360"/>
      </w:pPr>
      <w:rPr>
        <w:rFonts w:ascii="Symbol" w:hAnsi="Symbol" w:hint="default"/>
        <w:b/>
        <w:sz w:val="28"/>
      </w:rPr>
    </w:lvl>
    <w:lvl w:ilvl="1" w:tplc="300A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CB74D0D0">
      <w:start w:val="1"/>
      <w:numFmt w:val="bullet"/>
      <w:lvlText w:val=""/>
      <w:lvlJc w:val="left"/>
      <w:pPr>
        <w:ind w:left="4005" w:hanging="360"/>
      </w:pPr>
      <w:rPr>
        <w:rFonts w:ascii="Symbol" w:hAnsi="Symbol" w:hint="default"/>
        <w:b/>
        <w:sz w:val="28"/>
      </w:rPr>
    </w:lvl>
    <w:lvl w:ilvl="3" w:tplc="30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20">
    <w:nsid w:val="5D6F41F6"/>
    <w:multiLevelType w:val="hybridMultilevel"/>
    <w:tmpl w:val="467E9D66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CB47B1"/>
    <w:multiLevelType w:val="hybridMultilevel"/>
    <w:tmpl w:val="4886D116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044A63"/>
    <w:multiLevelType w:val="hybridMultilevel"/>
    <w:tmpl w:val="EE7A4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DD6E62"/>
    <w:multiLevelType w:val="hybridMultilevel"/>
    <w:tmpl w:val="DFBCCAA2"/>
    <w:lvl w:ilvl="0" w:tplc="2A2AF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C52D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336D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898E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57CA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E2E69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21EB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228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90EA8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7B302984"/>
    <w:multiLevelType w:val="hybridMultilevel"/>
    <w:tmpl w:val="C22CADC4"/>
    <w:lvl w:ilvl="0" w:tplc="C1E0403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00672A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60FBC2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16B24A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F21144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2C85C4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E468AE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18318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149B74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6"/>
  </w:num>
  <w:num w:numId="2">
    <w:abstractNumId w:val="14"/>
  </w:num>
  <w:num w:numId="3">
    <w:abstractNumId w:val="24"/>
  </w:num>
  <w:num w:numId="4">
    <w:abstractNumId w:val="17"/>
  </w:num>
  <w:num w:numId="5">
    <w:abstractNumId w:val="9"/>
  </w:num>
  <w:num w:numId="6">
    <w:abstractNumId w:val="11"/>
  </w:num>
  <w:num w:numId="7">
    <w:abstractNumId w:val="15"/>
  </w:num>
  <w:num w:numId="8">
    <w:abstractNumId w:val="2"/>
  </w:num>
  <w:num w:numId="9">
    <w:abstractNumId w:val="12"/>
  </w:num>
  <w:num w:numId="10">
    <w:abstractNumId w:val="10"/>
  </w:num>
  <w:num w:numId="11">
    <w:abstractNumId w:val="23"/>
  </w:num>
  <w:num w:numId="12">
    <w:abstractNumId w:val="1"/>
  </w:num>
  <w:num w:numId="13">
    <w:abstractNumId w:val="20"/>
  </w:num>
  <w:num w:numId="14">
    <w:abstractNumId w:val="21"/>
  </w:num>
  <w:num w:numId="15">
    <w:abstractNumId w:val="0"/>
  </w:num>
  <w:num w:numId="16">
    <w:abstractNumId w:val="13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8"/>
  </w:num>
  <w:num w:numId="22">
    <w:abstractNumId w:val="4"/>
  </w:num>
  <w:num w:numId="23">
    <w:abstractNumId w:val="8"/>
  </w:num>
  <w:num w:numId="24">
    <w:abstractNumId w:val="2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980"/>
    <w:rsid w:val="000034F6"/>
    <w:rsid w:val="00007980"/>
    <w:rsid w:val="00012BDE"/>
    <w:rsid w:val="00016A23"/>
    <w:rsid w:val="00021EB8"/>
    <w:rsid w:val="00047C35"/>
    <w:rsid w:val="00055AFD"/>
    <w:rsid w:val="00065D47"/>
    <w:rsid w:val="00093103"/>
    <w:rsid w:val="0009310A"/>
    <w:rsid w:val="000A07D8"/>
    <w:rsid w:val="000A3510"/>
    <w:rsid w:val="000B267A"/>
    <w:rsid w:val="000C6105"/>
    <w:rsid w:val="000D702C"/>
    <w:rsid w:val="000E15BC"/>
    <w:rsid w:val="000F0616"/>
    <w:rsid w:val="000F3C23"/>
    <w:rsid w:val="000F3C7F"/>
    <w:rsid w:val="000F6D48"/>
    <w:rsid w:val="00102706"/>
    <w:rsid w:val="001039A3"/>
    <w:rsid w:val="00105792"/>
    <w:rsid w:val="0014513C"/>
    <w:rsid w:val="0015273F"/>
    <w:rsid w:val="001625A1"/>
    <w:rsid w:val="001648D2"/>
    <w:rsid w:val="00165AA1"/>
    <w:rsid w:val="00167A46"/>
    <w:rsid w:val="00174CED"/>
    <w:rsid w:val="00193A48"/>
    <w:rsid w:val="001B2BBC"/>
    <w:rsid w:val="001B504C"/>
    <w:rsid w:val="001D164D"/>
    <w:rsid w:val="001D5832"/>
    <w:rsid w:val="001D63EA"/>
    <w:rsid w:val="001D73DF"/>
    <w:rsid w:val="001F2CAD"/>
    <w:rsid w:val="00201DD4"/>
    <w:rsid w:val="002226D4"/>
    <w:rsid w:val="00236D97"/>
    <w:rsid w:val="0024435A"/>
    <w:rsid w:val="00263FF6"/>
    <w:rsid w:val="00275B54"/>
    <w:rsid w:val="00276BBB"/>
    <w:rsid w:val="00292825"/>
    <w:rsid w:val="00292E55"/>
    <w:rsid w:val="002A5382"/>
    <w:rsid w:val="002B441D"/>
    <w:rsid w:val="002C396A"/>
    <w:rsid w:val="002C3BBE"/>
    <w:rsid w:val="002C6BD0"/>
    <w:rsid w:val="00306A01"/>
    <w:rsid w:val="00320544"/>
    <w:rsid w:val="00321472"/>
    <w:rsid w:val="00331175"/>
    <w:rsid w:val="003349F0"/>
    <w:rsid w:val="00344886"/>
    <w:rsid w:val="003475FC"/>
    <w:rsid w:val="003638BF"/>
    <w:rsid w:val="00377258"/>
    <w:rsid w:val="00377FA8"/>
    <w:rsid w:val="0038200F"/>
    <w:rsid w:val="003872BD"/>
    <w:rsid w:val="003A2733"/>
    <w:rsid w:val="003D143E"/>
    <w:rsid w:val="003D56C9"/>
    <w:rsid w:val="003D7DE7"/>
    <w:rsid w:val="0041302F"/>
    <w:rsid w:val="00420978"/>
    <w:rsid w:val="00425FFD"/>
    <w:rsid w:val="004334D8"/>
    <w:rsid w:val="004360E0"/>
    <w:rsid w:val="004C2D51"/>
    <w:rsid w:val="004F3BC3"/>
    <w:rsid w:val="004F4D36"/>
    <w:rsid w:val="00500C13"/>
    <w:rsid w:val="0055615C"/>
    <w:rsid w:val="005836BC"/>
    <w:rsid w:val="005924C6"/>
    <w:rsid w:val="005B035D"/>
    <w:rsid w:val="005C7AE7"/>
    <w:rsid w:val="005D202E"/>
    <w:rsid w:val="005E67F7"/>
    <w:rsid w:val="005F74B1"/>
    <w:rsid w:val="00624E74"/>
    <w:rsid w:val="006360D6"/>
    <w:rsid w:val="0063795C"/>
    <w:rsid w:val="00652AE3"/>
    <w:rsid w:val="006672A8"/>
    <w:rsid w:val="00681530"/>
    <w:rsid w:val="00682BC1"/>
    <w:rsid w:val="00683A36"/>
    <w:rsid w:val="006926D2"/>
    <w:rsid w:val="00695E34"/>
    <w:rsid w:val="0069667B"/>
    <w:rsid w:val="006E41F5"/>
    <w:rsid w:val="006F2388"/>
    <w:rsid w:val="00700DD4"/>
    <w:rsid w:val="00702273"/>
    <w:rsid w:val="00713C64"/>
    <w:rsid w:val="007143BD"/>
    <w:rsid w:val="007156B7"/>
    <w:rsid w:val="00770559"/>
    <w:rsid w:val="00774702"/>
    <w:rsid w:val="007A1569"/>
    <w:rsid w:val="007D382E"/>
    <w:rsid w:val="007D5373"/>
    <w:rsid w:val="007D5DAC"/>
    <w:rsid w:val="008040B0"/>
    <w:rsid w:val="008041A5"/>
    <w:rsid w:val="00822E8B"/>
    <w:rsid w:val="00847BF8"/>
    <w:rsid w:val="008510F2"/>
    <w:rsid w:val="008A2604"/>
    <w:rsid w:val="008C1F5D"/>
    <w:rsid w:val="008C2486"/>
    <w:rsid w:val="008E153F"/>
    <w:rsid w:val="008E7052"/>
    <w:rsid w:val="008F3379"/>
    <w:rsid w:val="008F63A7"/>
    <w:rsid w:val="008F732A"/>
    <w:rsid w:val="00902583"/>
    <w:rsid w:val="00907A2B"/>
    <w:rsid w:val="00910FC1"/>
    <w:rsid w:val="00914C41"/>
    <w:rsid w:val="0091744F"/>
    <w:rsid w:val="00924E12"/>
    <w:rsid w:val="009251D2"/>
    <w:rsid w:val="00927EA4"/>
    <w:rsid w:val="00944189"/>
    <w:rsid w:val="00983E25"/>
    <w:rsid w:val="00983F7C"/>
    <w:rsid w:val="0098706C"/>
    <w:rsid w:val="009978AB"/>
    <w:rsid w:val="009A799A"/>
    <w:rsid w:val="009C094C"/>
    <w:rsid w:val="009F59A7"/>
    <w:rsid w:val="009F78B5"/>
    <w:rsid w:val="00A42CAA"/>
    <w:rsid w:val="00A47450"/>
    <w:rsid w:val="00A47CCE"/>
    <w:rsid w:val="00A641BE"/>
    <w:rsid w:val="00A66312"/>
    <w:rsid w:val="00A74334"/>
    <w:rsid w:val="00A80B03"/>
    <w:rsid w:val="00A97E02"/>
    <w:rsid w:val="00AA6A62"/>
    <w:rsid w:val="00AF2EAB"/>
    <w:rsid w:val="00B1710A"/>
    <w:rsid w:val="00B61A24"/>
    <w:rsid w:val="00B62CCF"/>
    <w:rsid w:val="00B67F96"/>
    <w:rsid w:val="00B71CDB"/>
    <w:rsid w:val="00B75AB3"/>
    <w:rsid w:val="00B83DFA"/>
    <w:rsid w:val="00B97CD3"/>
    <w:rsid w:val="00BB7434"/>
    <w:rsid w:val="00BD62D5"/>
    <w:rsid w:val="00BE2D03"/>
    <w:rsid w:val="00BF40FE"/>
    <w:rsid w:val="00C00436"/>
    <w:rsid w:val="00C126BD"/>
    <w:rsid w:val="00C445BA"/>
    <w:rsid w:val="00C57F07"/>
    <w:rsid w:val="00C60DA6"/>
    <w:rsid w:val="00C75055"/>
    <w:rsid w:val="00C7700E"/>
    <w:rsid w:val="00C96B52"/>
    <w:rsid w:val="00CA0717"/>
    <w:rsid w:val="00CA1A16"/>
    <w:rsid w:val="00CB0D94"/>
    <w:rsid w:val="00CD03B3"/>
    <w:rsid w:val="00CD7439"/>
    <w:rsid w:val="00CF067B"/>
    <w:rsid w:val="00CF3297"/>
    <w:rsid w:val="00CF3718"/>
    <w:rsid w:val="00D017E5"/>
    <w:rsid w:val="00D03C23"/>
    <w:rsid w:val="00D33BC1"/>
    <w:rsid w:val="00D40985"/>
    <w:rsid w:val="00D44EBD"/>
    <w:rsid w:val="00D57D5F"/>
    <w:rsid w:val="00D6124A"/>
    <w:rsid w:val="00D64C33"/>
    <w:rsid w:val="00D864E2"/>
    <w:rsid w:val="00D87F56"/>
    <w:rsid w:val="00DA1C81"/>
    <w:rsid w:val="00DA652B"/>
    <w:rsid w:val="00DB6CE5"/>
    <w:rsid w:val="00DB7DEF"/>
    <w:rsid w:val="00DC4534"/>
    <w:rsid w:val="00DE3007"/>
    <w:rsid w:val="00DE7148"/>
    <w:rsid w:val="00E00DE6"/>
    <w:rsid w:val="00E109B6"/>
    <w:rsid w:val="00E27F30"/>
    <w:rsid w:val="00E33C17"/>
    <w:rsid w:val="00E3712B"/>
    <w:rsid w:val="00E45764"/>
    <w:rsid w:val="00E472FC"/>
    <w:rsid w:val="00E50AAD"/>
    <w:rsid w:val="00E727F3"/>
    <w:rsid w:val="00E92751"/>
    <w:rsid w:val="00EB6C7B"/>
    <w:rsid w:val="00ED2324"/>
    <w:rsid w:val="00ED4A06"/>
    <w:rsid w:val="00EE3A76"/>
    <w:rsid w:val="00EE4CF8"/>
    <w:rsid w:val="00F0666A"/>
    <w:rsid w:val="00F27EA7"/>
    <w:rsid w:val="00F417B9"/>
    <w:rsid w:val="00F51CE9"/>
    <w:rsid w:val="00F703ED"/>
    <w:rsid w:val="00F72FD6"/>
    <w:rsid w:val="00F86C28"/>
    <w:rsid w:val="00FB6F03"/>
    <w:rsid w:val="00FD0D09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E2B8A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097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C"/>
    </w:rPr>
  </w:style>
  <w:style w:type="paragraph" w:styleId="Ttulo3">
    <w:name w:val="heading 3"/>
    <w:basedOn w:val="Normal"/>
    <w:next w:val="Normal"/>
    <w:link w:val="Ttulo3Car"/>
    <w:unhideWhenUsed/>
    <w:qFormat/>
    <w:rsid w:val="00F86C2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79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styleId="Textoennegrita">
    <w:name w:val="Strong"/>
    <w:uiPriority w:val="22"/>
    <w:qFormat/>
    <w:rsid w:val="00007980"/>
    <w:rPr>
      <w:b/>
      <w:bCs/>
    </w:rPr>
  </w:style>
  <w:style w:type="character" w:styleId="Enfasis">
    <w:name w:val="Emphasis"/>
    <w:uiPriority w:val="20"/>
    <w:qFormat/>
    <w:rsid w:val="00007980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798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07980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styleId="Hipervnculo">
    <w:name w:val="Hyperlink"/>
    <w:uiPriority w:val="99"/>
    <w:unhideWhenUsed/>
    <w:rsid w:val="0000798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F3B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3BC3"/>
  </w:style>
  <w:style w:type="paragraph" w:styleId="Piedepgina">
    <w:name w:val="footer"/>
    <w:basedOn w:val="Normal"/>
    <w:link w:val="PiedepginaCar"/>
    <w:uiPriority w:val="99"/>
    <w:unhideWhenUsed/>
    <w:rsid w:val="004F3B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3BC3"/>
  </w:style>
  <w:style w:type="paragraph" w:customStyle="1" w:styleId="Default">
    <w:name w:val="Default"/>
    <w:rsid w:val="001B2BB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apple-converted-space">
    <w:name w:val="apple-converted-space"/>
    <w:rsid w:val="00165AA1"/>
  </w:style>
  <w:style w:type="character" w:styleId="Hipervnculovisitado">
    <w:name w:val="FollowedHyperlink"/>
    <w:basedOn w:val="Fuentedeprrafopredeter"/>
    <w:uiPriority w:val="99"/>
    <w:semiHidden/>
    <w:unhideWhenUsed/>
    <w:rsid w:val="0055615C"/>
    <w:rPr>
      <w:color w:val="954F72" w:themeColor="followedHyperlink"/>
      <w:u w:val="single"/>
    </w:rPr>
  </w:style>
  <w:style w:type="paragraph" w:styleId="Bibliografa">
    <w:name w:val="Bibliography"/>
    <w:basedOn w:val="Normal"/>
    <w:next w:val="Normal"/>
    <w:uiPriority w:val="37"/>
    <w:unhideWhenUsed/>
    <w:rsid w:val="000B267A"/>
  </w:style>
  <w:style w:type="character" w:customStyle="1" w:styleId="Ttulo1Car">
    <w:name w:val="Título 1 Car"/>
    <w:basedOn w:val="Fuentedeprrafopredeter"/>
    <w:link w:val="Ttulo1"/>
    <w:uiPriority w:val="9"/>
    <w:rsid w:val="0042097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C"/>
    </w:rPr>
  </w:style>
  <w:style w:type="paragraph" w:styleId="Textodecuerpo">
    <w:name w:val="Body Text"/>
    <w:basedOn w:val="Normal"/>
    <w:link w:val="TextodecuerpoCar"/>
    <w:rsid w:val="00624E7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decuerpoCar">
    <w:name w:val="Texto de cuerpo Car"/>
    <w:basedOn w:val="Fuentedeprrafopredeter"/>
    <w:link w:val="Textodecuerpo"/>
    <w:rsid w:val="00624E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624E74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624E74"/>
    <w:rPr>
      <w:rFonts w:ascii="Calibri" w:eastAsia="Times New Roman" w:hAnsi="Calibri" w:cs="Times New Roman"/>
      <w:lang w:val="es-ES"/>
    </w:rPr>
  </w:style>
  <w:style w:type="character" w:customStyle="1" w:styleId="TtuloCar">
    <w:name w:val="Título Car"/>
    <w:rsid w:val="00624E74"/>
    <w:rPr>
      <w:b/>
      <w:sz w:val="32"/>
    </w:rPr>
  </w:style>
  <w:style w:type="paragraph" w:styleId="Ttulo">
    <w:name w:val="Title"/>
    <w:basedOn w:val="Normal"/>
    <w:link w:val="TtuloCar1"/>
    <w:qFormat/>
    <w:rsid w:val="00927E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s-ES" w:eastAsia="es-ES"/>
    </w:rPr>
  </w:style>
  <w:style w:type="character" w:customStyle="1" w:styleId="TtuloCar1">
    <w:name w:val="Título Car1"/>
    <w:basedOn w:val="Fuentedeprrafopredeter"/>
    <w:link w:val="Ttulo"/>
    <w:rsid w:val="00927EA4"/>
    <w:rPr>
      <w:rFonts w:ascii="Times New Roman" w:eastAsia="Times New Roman" w:hAnsi="Times New Roman" w:cs="Times New Roman"/>
      <w:b/>
      <w:sz w:val="32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681530"/>
    <w:rPr>
      <w:rFonts w:ascii="Calibri" w:eastAsia="Calibri" w:hAnsi="Calibri" w:cs="Times New Roman"/>
      <w:lang w:val="es-ES"/>
    </w:rPr>
  </w:style>
  <w:style w:type="character" w:customStyle="1" w:styleId="Ttulo3Car">
    <w:name w:val="Título 3 Car"/>
    <w:basedOn w:val="Fuentedeprrafopredeter"/>
    <w:link w:val="Ttulo3"/>
    <w:rsid w:val="00F86C28"/>
    <w:rPr>
      <w:rFonts w:ascii="Cambria" w:eastAsia="Times New Roman" w:hAnsi="Cambria" w:cs="Times New Roman"/>
      <w:b/>
      <w:bCs/>
      <w:sz w:val="26"/>
      <w:szCs w:val="26"/>
      <w:lang w:val="es-ES"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097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C"/>
    </w:rPr>
  </w:style>
  <w:style w:type="paragraph" w:styleId="Ttulo3">
    <w:name w:val="heading 3"/>
    <w:basedOn w:val="Normal"/>
    <w:next w:val="Normal"/>
    <w:link w:val="Ttulo3Car"/>
    <w:unhideWhenUsed/>
    <w:qFormat/>
    <w:rsid w:val="00F86C2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79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styleId="Textoennegrita">
    <w:name w:val="Strong"/>
    <w:uiPriority w:val="22"/>
    <w:qFormat/>
    <w:rsid w:val="00007980"/>
    <w:rPr>
      <w:b/>
      <w:bCs/>
    </w:rPr>
  </w:style>
  <w:style w:type="character" w:styleId="Enfasis">
    <w:name w:val="Emphasis"/>
    <w:uiPriority w:val="20"/>
    <w:qFormat/>
    <w:rsid w:val="00007980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798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07980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styleId="Hipervnculo">
    <w:name w:val="Hyperlink"/>
    <w:uiPriority w:val="99"/>
    <w:unhideWhenUsed/>
    <w:rsid w:val="0000798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F3B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3BC3"/>
  </w:style>
  <w:style w:type="paragraph" w:styleId="Piedepgina">
    <w:name w:val="footer"/>
    <w:basedOn w:val="Normal"/>
    <w:link w:val="PiedepginaCar"/>
    <w:uiPriority w:val="99"/>
    <w:unhideWhenUsed/>
    <w:rsid w:val="004F3B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3BC3"/>
  </w:style>
  <w:style w:type="paragraph" w:customStyle="1" w:styleId="Default">
    <w:name w:val="Default"/>
    <w:rsid w:val="001B2BB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apple-converted-space">
    <w:name w:val="apple-converted-space"/>
    <w:rsid w:val="00165AA1"/>
  </w:style>
  <w:style w:type="character" w:styleId="Hipervnculovisitado">
    <w:name w:val="FollowedHyperlink"/>
    <w:basedOn w:val="Fuentedeprrafopredeter"/>
    <w:uiPriority w:val="99"/>
    <w:semiHidden/>
    <w:unhideWhenUsed/>
    <w:rsid w:val="0055615C"/>
    <w:rPr>
      <w:color w:val="954F72" w:themeColor="followedHyperlink"/>
      <w:u w:val="single"/>
    </w:rPr>
  </w:style>
  <w:style w:type="paragraph" w:styleId="Bibliografa">
    <w:name w:val="Bibliography"/>
    <w:basedOn w:val="Normal"/>
    <w:next w:val="Normal"/>
    <w:uiPriority w:val="37"/>
    <w:unhideWhenUsed/>
    <w:rsid w:val="000B267A"/>
  </w:style>
  <w:style w:type="character" w:customStyle="1" w:styleId="Ttulo1Car">
    <w:name w:val="Título 1 Car"/>
    <w:basedOn w:val="Fuentedeprrafopredeter"/>
    <w:link w:val="Ttulo1"/>
    <w:uiPriority w:val="9"/>
    <w:rsid w:val="0042097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C"/>
    </w:rPr>
  </w:style>
  <w:style w:type="paragraph" w:styleId="Textodecuerpo">
    <w:name w:val="Body Text"/>
    <w:basedOn w:val="Normal"/>
    <w:link w:val="TextodecuerpoCar"/>
    <w:rsid w:val="00624E7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decuerpoCar">
    <w:name w:val="Texto de cuerpo Car"/>
    <w:basedOn w:val="Fuentedeprrafopredeter"/>
    <w:link w:val="Textodecuerpo"/>
    <w:rsid w:val="00624E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624E74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624E74"/>
    <w:rPr>
      <w:rFonts w:ascii="Calibri" w:eastAsia="Times New Roman" w:hAnsi="Calibri" w:cs="Times New Roman"/>
      <w:lang w:val="es-ES"/>
    </w:rPr>
  </w:style>
  <w:style w:type="character" w:customStyle="1" w:styleId="TtuloCar">
    <w:name w:val="Título Car"/>
    <w:rsid w:val="00624E74"/>
    <w:rPr>
      <w:b/>
      <w:sz w:val="32"/>
    </w:rPr>
  </w:style>
  <w:style w:type="paragraph" w:styleId="Ttulo">
    <w:name w:val="Title"/>
    <w:basedOn w:val="Normal"/>
    <w:link w:val="TtuloCar1"/>
    <w:qFormat/>
    <w:rsid w:val="00927E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s-ES" w:eastAsia="es-ES"/>
    </w:rPr>
  </w:style>
  <w:style w:type="character" w:customStyle="1" w:styleId="TtuloCar1">
    <w:name w:val="Título Car1"/>
    <w:basedOn w:val="Fuentedeprrafopredeter"/>
    <w:link w:val="Ttulo"/>
    <w:rsid w:val="00927EA4"/>
    <w:rPr>
      <w:rFonts w:ascii="Times New Roman" w:eastAsia="Times New Roman" w:hAnsi="Times New Roman" w:cs="Times New Roman"/>
      <w:b/>
      <w:sz w:val="32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681530"/>
    <w:rPr>
      <w:rFonts w:ascii="Calibri" w:eastAsia="Calibri" w:hAnsi="Calibri" w:cs="Times New Roman"/>
      <w:lang w:val="es-ES"/>
    </w:rPr>
  </w:style>
  <w:style w:type="character" w:customStyle="1" w:styleId="Ttulo3Car">
    <w:name w:val="Título 3 Car"/>
    <w:basedOn w:val="Fuentedeprrafopredeter"/>
    <w:link w:val="Ttulo3"/>
    <w:rsid w:val="00F86C28"/>
    <w:rPr>
      <w:rFonts w:ascii="Cambria" w:eastAsia="Times New Roman" w:hAnsi="Cambria" w:cs="Times New Roman"/>
      <w:b/>
      <w:bCs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227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81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1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8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6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0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4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6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1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5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86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8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8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4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0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71289">
          <w:marLeft w:val="547"/>
          <w:marRight w:val="0"/>
          <w:marTop w:val="3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5695">
          <w:marLeft w:val="547"/>
          <w:marRight w:val="0"/>
          <w:marTop w:val="3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1685">
          <w:marLeft w:val="547"/>
          <w:marRight w:val="0"/>
          <w:marTop w:val="3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2778">
          <w:marLeft w:val="547"/>
          <w:marRight w:val="0"/>
          <w:marTop w:val="3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753">
          <w:marLeft w:val="547"/>
          <w:marRight w:val="0"/>
          <w:marTop w:val="3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4441">
          <w:marLeft w:val="547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1952">
          <w:marLeft w:val="547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7725">
          <w:marLeft w:val="547"/>
          <w:marRight w:val="0"/>
          <w:marTop w:val="4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4175">
          <w:marLeft w:val="547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8806">
          <w:marLeft w:val="547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4642">
          <w:marLeft w:val="547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7930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1166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6693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5634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993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0342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4673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8922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1921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8480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6051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2806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4214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0872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8953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6171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990">
          <w:marLeft w:val="547"/>
          <w:marRight w:val="0"/>
          <w:marTop w:val="4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emf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Gee00</b:Tag>
    <b:SourceType>ElectronicSource</b:SourceType>
    <b:Guid>{BC82591A-8694-4F78-AA9F-BEBE38596898}</b:Guid>
    <b:Title>Identity as an Analytic Lens for Research in Education. Review of Research in Education</b:Title>
    <b:Year>2000</b:Year>
    <b:Author>
      <b:Author>
        <b:NameList>
          <b:Person>
            <b:Last>Gee</b:Last>
            <b:First>James</b:First>
          </b:Person>
        </b:NameList>
      </b:Author>
    </b:Author>
    <b:City>Arizona</b:City>
    <b:ProductionCompany>American Educational Research Association</b:ProductionCompany>
    <b:Medium>Documento</b:Medium>
    <b:RefOrder>4</b:RefOrder>
  </b:Source>
  <b:Source>
    <b:Tag>Sfa05</b:Tag>
    <b:SourceType>ElectronicSource</b:SourceType>
    <b:Guid>{9FC3140A-06C7-42F4-AE2C-A07C862F541F}</b:Guid>
    <b:Author>
      <b:Author>
        <b:NameList>
          <b:Person>
            <b:Last>Sfard</b:Last>
            <b:First>Anna</b:First>
          </b:Person>
          <b:Person>
            <b:Last>Prusak</b:Last>
            <b:First>Anna</b:First>
          </b:Person>
        </b:NameList>
      </b:Author>
    </b:Author>
    <b:Title>Telling identities: In search of an analytic tool for investigating learning as a cultural shaped activity. Educational Researcher</b:Title>
    <b:City>Haifa</b:City>
    <b:ProductionCompany>American Educational Research Association</b:ProductionCompany>
    <b:Medium>Documento</b:Medium>
    <b:Year>2005</b:Year>
    <b:StandardNumber>Doi: 10.3102/0013189X034004014</b:StandardNumber>
    <b:RefOrder>5</b:RefOrder>
  </b:Source>
  <b:Source>
    <b:Tag>Sev05</b:Tag>
    <b:SourceType>InternetSite</b:SourceType>
    <b:Guid>{6C1EBBBF-DDA8-430A-A9C6-7624BE7F75B2}</b:Guid>
    <b:Title>Monografías.com S.A.</b:Title>
    <b:Year>2005</b:Year>
    <b:Author>
      <b:Author>
        <b:NameList>
          <b:Person>
            <b:Last>Sevilla</b:Last>
            <b:First>Julio</b:First>
          </b:Person>
        </b:NameList>
      </b:Author>
    </b:Author>
    <b:YearAccessed>2013</b:YearAccessed>
    <b:MonthAccessed>Octubre</b:MonthAccessed>
    <b:DayAccessed>25</b:DayAccessed>
    <b:URL>http://www.monografias.com/trabajos17/ciencia-e-identidad/ciencia-e-identidad.shtml#ixzz2zHKWopN8</b:URL>
    <b:RefOrder>6</b:RefOrder>
  </b:Source>
  <b:Source>
    <b:Tag>Per10</b:Tag>
    <b:SourceType>InternetSite</b:SourceType>
    <b:Guid>{0BFC4EE3-B357-4B2C-9101-891CCDAA135C}</b:Guid>
    <b:Title>Periplos en Red</b:Title>
    <b:ProductionCompany>Creative Commons</b:ProductionCompany>
    <b:Year>2010</b:Year>
    <b:Month>Mayo</b:Month>
    <b:Day>26</b:Day>
    <b:YearAccessed>2013</b:YearAccessed>
    <b:MonthAccessed>Octubre</b:MonthAccessed>
    <b:DayAccessed>15</b:DayAccessed>
    <b:URL>http://periplosenred.blogspot.com/2010/05/los-7-vectores-de-desarrollo-de.html</b:URL>
    <b:StandardNumber>IBSN 06-05-06-3666</b:StandardNumber>
    <b:Author>
      <b:Author>
        <b:NameList>
          <b:Person>
            <b:Last>Reyes</b:Last>
            <b:First>Fernando</b:First>
          </b:Person>
        </b:NameList>
      </b:Author>
    </b:Author>
    <b:RefOrder>7</b:RefOrder>
  </b:Source>
  <b:Source>
    <b:Tag>And02</b:Tag>
    <b:SourceType>BookSection</b:SourceType>
    <b:Guid>{1A73DE28-2FED-4971-BDC2-CD3186C35491}</b:Guid>
    <b:Title>Prólogo </b:Title>
    <b:Year>2002</b:Year>
    <b:Author>
      <b:Author>
        <b:NameList>
          <b:Person>
            <b:Last>Ander-Egg</b:Last>
            <b:First>Ezequiel</b:First>
          </b:Person>
        </b:NameList>
      </b:Author>
      <b:BookAuthor>
        <b:NameList>
          <b:Person>
            <b:Last>Bartolomé</b:Last>
            <b:First>Margarita</b:First>
          </b:Person>
        </b:NameList>
      </b:BookAuthor>
    </b:Author>
    <b:BookTitle>Identidad y ciudadanía: un reto a la educación intercultural</b:BookTitle>
    <b:City>Madrid</b:City>
    <b:Publisher>Narcea</b:Publisher>
    <b:RefOrder>8</b:RefOrder>
  </b:Source>
  <b:Source>
    <b:Tag>Med10</b:Tag>
    <b:SourceType>DocumentFromInternetSite</b:SourceType>
    <b:Guid>{76B78ACC-6D5F-4ECD-BF2B-785652064923}</b:Guid>
    <b:Author>
      <b:Author>
        <b:NameList>
          <b:Person>
            <b:Last>Medina</b:Last>
            <b:First>Carlos</b:First>
          </b:Person>
        </b:NameList>
      </b:Author>
    </b:Author>
    <b:Title>Centro Nacional de Memoria Histórica</b:Title>
    <b:ProductionCompany>Centro Nacional de Memoria Histórica</b:ProductionCompany>
    <b:Year>2010</b:Year>
    <b:Month>Mayo</b:Month>
    <b:Day>05</b:Day>
    <b:YearAccessed>2013</b:YearAccessed>
    <b:MonthAccessed>Octubre</b:MonthAccessed>
    <b:DayAccessed>20</b:DayAccessed>
    <b:URL>http://www.centrodememoriahistorica.gov.co/informes/informes-por-temas</b:URL>
    <b:RefOrder>9</b:RefOrder>
  </b:Source>
  <b:Source>
    <b:Tag>Bot07</b:Tag>
    <b:SourceType>DocumentFromInternetSite</b:SourceType>
    <b:Guid>{88242F6B-5267-4D13-B7C1-ADE639661429}</b:Guid>
    <b:Author>
      <b:Author>
        <b:NameList>
          <b:Person>
            <b:Last>Botero</b:Last>
            <b:First>Carlos</b:First>
          </b:Person>
        </b:NameList>
      </b:Author>
    </b:Author>
    <b:Title>Gestiopolis</b:Title>
    <b:Year>2007</b:Year>
    <b:ProductionCompany>Web Profit Ltda.</b:ProductionCompany>
    <b:Month>Julio</b:Month>
    <b:Day>13</b:Day>
    <b:YearAccessed>2014</b:YearAccessed>
    <b:MonthAccessed>Diciembre</b:MonthAccessed>
    <b:DayAccessed>02</b:DayAccessed>
    <b:URL>http://www.gestiopolis.com/otro/pedagogia-en-la-formacion-de-valores.htm</b:URL>
    <b:RefOrder>10</b:RefOrder>
  </b:Source>
  <b:Source>
    <b:Tag>Gon00</b:Tag>
    <b:SourceType>ElectronicSource</b:SourceType>
    <b:Guid>{78828F64-9DEF-46A7-8684-3B6D53BE32EB}</b:Guid>
    <b:Title>Conservación de bienes culturales</b:Title>
    <b:ProductionCompany>Ediciones Cátedra, S.A.</b:ProductionCompany>
    <b:Year>2000</b:Year>
    <b:StandardNumber>ISBN: 8437617219 ISBN-13: 9788437617213</b:StandardNumber>
    <b:Author>
      <b:Author>
        <b:NameList>
          <b:Person>
            <b:Last>González</b:Last>
            <b:First>Ignacio</b:First>
          </b:Person>
        </b:NameList>
      </b:Author>
    </b:Author>
    <b:City>Barcelona</b:City>
    <b:Medium>Libro</b:Medium>
    <b:RefOrder>11</b:RefOrder>
  </b:Source>
  <b:Source>
    <b:Tag>Bri08</b:Tag>
    <b:SourceType>DocumentFromInternetSite</b:SourceType>
    <b:Guid>{8EC3CC6D-25E1-4D36-8924-48D4C7722848}</b:Guid>
    <b:Author>
      <b:Author>
        <b:NameList>
          <b:Person>
            <b:Last>Brito</b:Last>
            <b:First>Zaylín</b:First>
          </b:Person>
        </b:NameList>
      </b:Author>
    </b:Author>
    <b:Title>Biblioteca CLACSO</b:Title>
    <b:ProductionCompany>Red Clacso</b:ProductionCompany>
    <b:Year>2008</b:Year>
    <b:Month>Enero</b:Month>
    <b:YearAccessed>2014</b:YearAccessed>
    <b:MonthAccessed>Octubre</b:MonthAccessed>
    <b:DayAccessed>20</b:DayAccessed>
    <b:URL>http://biblioteca.clacso.edu.ar/ar/libros/campus/freire/06Brito.pdf</b:URL>
    <b:StandardNumber>ISBN 978-987-1183-81-4</b:StandardNumber>
    <b:RefOrder>12</b:RefOrder>
  </b:Source>
  <b:Source>
    <b:Tag>Gim97</b:Tag>
    <b:SourceType>JournalArticle</b:SourceType>
    <b:Guid>{FA684356-22CB-4363-911A-31FB365C409F}</b:Guid>
    <b:Title>Para una teoría de las identidades sociales</b:Title>
    <b:Year>1997</b:Year>
    <b:City>Buenos Aires</b:City>
    <b:Publisher>Revista Frontera Norte</b:Publisher>
    <b:Author>
      <b:Author>
        <b:NameList>
          <b:Person>
            <b:Last>Giménez</b:Last>
            <b:First>Gilberto</b:First>
          </b:Person>
        </b:NameList>
      </b:Author>
    </b:Author>
    <b:Volume>9</b:Volume>
    <b:Issue>18</b:Issue>
    <b:RefOrder>13</b:RefOrder>
  </b:Source>
  <b:Source>
    <b:Tag>Pal14</b:Tag>
    <b:SourceType>ArticleInAPeriodical</b:SourceType>
    <b:Guid>{EBC27CDC-F352-430B-BD32-AF86E68278E0}</b:Guid>
    <b:Author>
      <b:Author>
        <b:NameList>
          <b:Person>
            <b:Last>Paladines</b:Last>
            <b:First>Dr.</b:First>
            <b:Middle>Augustìn</b:Middle>
          </b:Person>
        </b:NameList>
      </b:Author>
    </b:Author>
    <b:Title>Termalismo para la salud - Punto de vista</b:Title>
    <b:Year>2014</b:Year>
    <b:City>Guayaquil</b:City>
    <b:PeriodicalTitle>Diario El Telègrafo</b:PeriodicalTitle>
    <b:RefOrder>3</b:RefOrder>
  </b:Source>
  <b:Source>
    <b:Tag>DrA14</b:Tag>
    <b:SourceType>ArticleInAPeriodical</b:SourceType>
    <b:Guid>{815BDB10-8515-4218-B928-3DDACBBD66E5}</b:Guid>
    <b:Author>
      <b:Author>
        <b:NameList>
          <b:Person>
            <b:Last>Paladines</b:Last>
            <b:First>Dr.</b:First>
            <b:Middle>Agustín</b:Middle>
          </b:Person>
        </b:NameList>
      </b:Author>
    </b:Author>
    <b:Title>Termalismo para la salud</b:Title>
    <b:PeriodicalTitle>Diario El Telégrafo</b:PeriodicalTitle>
    <b:Year>2014</b:Year>
    <b:RefOrder>14</b:RefOrder>
  </b:Source>
  <b:Source>
    <b:Tag>Org08</b:Tag>
    <b:SourceType>InternetSite</b:SourceType>
    <b:Guid>{8F933CCC-72A6-448D-B19B-CC551EDC4327}</b:Guid>
    <b:Title>http://media.unwto.org/es/content/entender-el-turismo-glosario-basico</b:Title>
    <b:Year>2008</b:Year>
    <b:Author>
      <b:Author>
        <b:NameList>
          <b:Person>
            <b:Last>OMT</b:Last>
            <b:First>Organización</b:First>
            <b:Middle>Mundial del Turismo</b:Middle>
          </b:Person>
        </b:NameList>
      </b:Author>
    </b:Author>
    <b:URL>http://media.unwto.org/es/content/entender-el-turismo-glosario-basico</b:URL>
    <b:RefOrder>2</b:RefOrder>
  </b:Source>
  <b:Source>
    <b:Tag>Org14</b:Tag>
    <b:SourceType>JournalArticle</b:SourceType>
    <b:Guid>{9D61DB75-6206-C44F-AC06-EA20E40FBF8D}</b:Guid>
    <b:Author>
      <b:Author>
        <b:NameList>
          <b:Person>
            <b:Last>Orgaz</b:Last>
            <b:First>Francisco</b:First>
          </b:Person>
        </b:NameList>
      </b:Author>
    </b:Author>
    <b:Title>Turismo y cooperación al desarrollo: Un análisis de los beneficios del ecoturismo para los destinos</b:Title>
    <b:Year>2014</b:Year>
    <b:Month>Junio</b:Month>
    <b:JournalName>El Periplo Sustentable</b:JournalName>
    <b:Publisher>Universidad Autónoma del Estado de México</b:Publisher>
    <b:Issue>26</b:Issue>
    <b:Pages>47-66</b:Pages>
    <b:RefOrder>1</b:RefOrder>
  </b:Source>
</b:Sources>
</file>

<file path=customXml/itemProps1.xml><?xml version="1.0" encoding="utf-8"?>
<ds:datastoreItem xmlns:ds="http://schemas.openxmlformats.org/officeDocument/2006/customXml" ds:itemID="{327D36EB-2DD2-3247-9207-E76EA0BAE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365</Words>
  <Characters>2011</Characters>
  <Application>Microsoft Macintosh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W7LITEXEON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</dc:creator>
  <cp:lastModifiedBy>Office</cp:lastModifiedBy>
  <cp:revision>3</cp:revision>
  <cp:lastPrinted>2015-01-04T02:46:00Z</cp:lastPrinted>
  <dcterms:created xsi:type="dcterms:W3CDTF">2015-04-21T16:34:00Z</dcterms:created>
  <dcterms:modified xsi:type="dcterms:W3CDTF">2015-04-21T16:38:00Z</dcterms:modified>
</cp:coreProperties>
</file>