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3EB" w:rsidRPr="00D44194" w:rsidRDefault="005533EB" w:rsidP="00D44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194">
        <w:rPr>
          <w:rFonts w:ascii="Times New Roman" w:hAnsi="Times New Roman" w:cs="Times New Roman"/>
          <w:b/>
          <w:sz w:val="28"/>
          <w:szCs w:val="28"/>
        </w:rPr>
        <w:t>O Consumo Turístico: as compras racionais e emocionais de</w:t>
      </w:r>
    </w:p>
    <w:p w:rsidR="002B2149" w:rsidRPr="00D44194" w:rsidRDefault="005533EB" w:rsidP="00D44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4194">
        <w:rPr>
          <w:rFonts w:ascii="Times New Roman" w:hAnsi="Times New Roman" w:cs="Times New Roman"/>
          <w:b/>
          <w:sz w:val="28"/>
          <w:szCs w:val="28"/>
        </w:rPr>
        <w:t>souvenirs</w:t>
      </w:r>
      <w:proofErr w:type="gramEnd"/>
      <w:r w:rsidRPr="00D44194">
        <w:rPr>
          <w:rFonts w:ascii="Times New Roman" w:hAnsi="Times New Roman" w:cs="Times New Roman"/>
          <w:b/>
          <w:sz w:val="28"/>
          <w:szCs w:val="28"/>
        </w:rPr>
        <w:t xml:space="preserve"> no destino Curitiba</w:t>
      </w:r>
      <w:r w:rsidRPr="0082671D">
        <w:rPr>
          <w:rFonts w:ascii="Times New Roman" w:hAnsi="Times New Roman" w:cs="Times New Roman"/>
          <w:b/>
          <w:sz w:val="28"/>
          <w:szCs w:val="28"/>
        </w:rPr>
        <w:t>-</w:t>
      </w:r>
      <w:r w:rsidR="002F1472" w:rsidRPr="0082671D">
        <w:rPr>
          <w:rFonts w:ascii="Times New Roman" w:hAnsi="Times New Roman" w:cs="Times New Roman"/>
          <w:b/>
          <w:sz w:val="28"/>
          <w:szCs w:val="28"/>
        </w:rPr>
        <w:t>Brasil</w:t>
      </w:r>
    </w:p>
    <w:p w:rsidR="005533EB" w:rsidRPr="00D44194" w:rsidRDefault="005533EB" w:rsidP="005533EB">
      <w:pPr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D4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Resumo: Os estudos que abrangem atividades de consumo e o comportamento do consumidor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turista ainda são insipientes no campo de pesquisa em turismo. Embora haja estudos que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investiguem motivações para a decisão de compra por um determinado destino turístico, os aspectos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que envolvem as compras dos turistas durante a viagem ainda carecem de maiores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aprofundamentos. Quando se trata de consumo no turismo, o mercado de souvenirs se torna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evidente como um dos produtos mais consumidos durante a experiência turística em um destino.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Este estudo tem por objetivo </w:t>
      </w:r>
      <w:r w:rsidR="00D44194">
        <w:rPr>
          <w:rFonts w:ascii="Times New Roman" w:hAnsi="Times New Roman" w:cs="Times New Roman"/>
          <w:sz w:val="24"/>
          <w:szCs w:val="24"/>
        </w:rPr>
        <w:t>c</w:t>
      </w:r>
      <w:r w:rsidRPr="00D44194">
        <w:rPr>
          <w:rFonts w:ascii="Times New Roman" w:hAnsi="Times New Roman" w:cs="Times New Roman"/>
          <w:sz w:val="24"/>
          <w:szCs w:val="24"/>
        </w:rPr>
        <w:t xml:space="preserve">ompreender como ocorre o consumo de souvenirs no destino </w:t>
      </w:r>
      <w:r w:rsidRPr="0082671D">
        <w:rPr>
          <w:rFonts w:ascii="Times New Roman" w:hAnsi="Times New Roman" w:cs="Times New Roman"/>
          <w:sz w:val="24"/>
          <w:szCs w:val="24"/>
        </w:rPr>
        <w:t>Curitiba-</w:t>
      </w:r>
      <w:r w:rsidR="002F1472" w:rsidRPr="0082671D">
        <w:rPr>
          <w:rFonts w:ascii="Times New Roman" w:hAnsi="Times New Roman" w:cs="Times New Roman"/>
          <w:sz w:val="24"/>
          <w:szCs w:val="24"/>
        </w:rPr>
        <w:t>Brasil</w:t>
      </w:r>
      <w:r w:rsidRPr="00D44194">
        <w:rPr>
          <w:rFonts w:ascii="Times New Roman" w:hAnsi="Times New Roman" w:cs="Times New Roman"/>
          <w:sz w:val="24"/>
          <w:szCs w:val="24"/>
        </w:rPr>
        <w:t>. Como forma de alcançar o objetivo desta pesquisa, buscou-se realizar uma investigação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exploratória, de caráter qualitativo, sob a abordagem do Design Thinking para a estruturação da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metodologia, proposta em duas etapas, o shadowing e a elaboração de personas. Foram construídas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oito personas, que resultaram em um trabalho de análise, discutindo-se o consumo experiencial 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racional dos turistas no destino Curitiba. Esta foi uma pesquisa multidisciplinar, que envolveu 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campos do turismo, da geografia, do marketing e do design, procurando-se, assim, avançar nos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estudos relacionados ao consumo turístico, na medida em que se propôs a analisar este objeto de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estudo na perspectiva do turista.</w:t>
      </w:r>
    </w:p>
    <w:p w:rsidR="00D44194" w:rsidRPr="00D44194" w:rsidRDefault="00D44194" w:rsidP="00D4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D4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Palavra</w:t>
      </w:r>
      <w:r w:rsidR="00F2405B">
        <w:rPr>
          <w:rFonts w:ascii="Times New Roman" w:hAnsi="Times New Roman" w:cs="Times New Roman"/>
          <w:sz w:val="24"/>
          <w:szCs w:val="24"/>
        </w:rPr>
        <w:t>s-chave: Turismo. Experiências t</w:t>
      </w:r>
      <w:r w:rsidRPr="00D44194">
        <w:rPr>
          <w:rFonts w:ascii="Times New Roman" w:hAnsi="Times New Roman" w:cs="Times New Roman"/>
          <w:sz w:val="24"/>
          <w:szCs w:val="24"/>
        </w:rPr>
        <w:t xml:space="preserve">urísticas. Souvenirs. Consumo racional. </w:t>
      </w:r>
      <w:proofErr w:type="gramStart"/>
      <w:r w:rsidR="00D44194">
        <w:rPr>
          <w:rFonts w:ascii="Times New Roman" w:hAnsi="Times New Roman" w:cs="Times New Roman"/>
          <w:sz w:val="24"/>
          <w:szCs w:val="24"/>
        </w:rPr>
        <w:t>c</w:t>
      </w:r>
      <w:r w:rsidRPr="00D44194">
        <w:rPr>
          <w:rFonts w:ascii="Times New Roman" w:hAnsi="Times New Roman" w:cs="Times New Roman"/>
          <w:sz w:val="24"/>
          <w:szCs w:val="24"/>
        </w:rPr>
        <w:t>onsumo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emocional.</w:t>
      </w:r>
    </w:p>
    <w:p w:rsidR="00D44194" w:rsidRDefault="00D44194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05B" w:rsidRDefault="00F2405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05B" w:rsidRDefault="00F2405B" w:rsidP="002E4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671D">
        <w:rPr>
          <w:rFonts w:ascii="Times New Roman" w:hAnsi="Times New Roman" w:cs="Times New Roman"/>
          <w:sz w:val="24"/>
          <w:szCs w:val="24"/>
        </w:rPr>
        <w:t>Resumen</w:t>
      </w:r>
      <w:proofErr w:type="spellEnd"/>
      <w:r w:rsidRPr="0082671D">
        <w:rPr>
          <w:rFonts w:ascii="Times New Roman" w:hAnsi="Times New Roman" w:cs="Times New Roman"/>
          <w:sz w:val="24"/>
          <w:szCs w:val="24"/>
        </w:rPr>
        <w:t xml:space="preserve">: 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r w:rsidR="002F1472" w:rsidRPr="0082671D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abarcan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consumo y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comportamiento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consumidor turístico</w:t>
      </w:r>
      <w:r w:rsidR="005D2301" w:rsidRPr="0082671D">
        <w:rPr>
          <w:rFonts w:ascii="Times New Roman" w:hAnsi="Times New Roman" w:cs="Times New Roman"/>
          <w:sz w:val="24"/>
          <w:szCs w:val="24"/>
        </w:rPr>
        <w:t>,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todavía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son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incipientes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campo de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turismo.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Aunque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hay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investigan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motivos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decisión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compra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determinado destino turístico,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aspectos relacionados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compras de turistas durante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viaje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todavía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requieren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más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conocimientos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Cuando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se trata de consumo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turismo,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mercado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recuerdo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hace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evidente como uno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productos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más consumidos durante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experiencia turística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destino. Este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tiene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como objetivo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comprender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cómo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proofErr w:type="gram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consumo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recuerdos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destino </w:t>
      </w:r>
      <w:r w:rsidR="002E4F2B" w:rsidRPr="0082671D">
        <w:rPr>
          <w:rFonts w:ascii="Times New Roman" w:hAnsi="Times New Roman" w:cs="Times New Roman"/>
          <w:sz w:val="24"/>
          <w:szCs w:val="24"/>
        </w:rPr>
        <w:t>Curitiba-</w:t>
      </w:r>
      <w:r w:rsidR="002F1472" w:rsidRPr="0082671D">
        <w:rPr>
          <w:rFonts w:ascii="Times New Roman" w:hAnsi="Times New Roman" w:cs="Times New Roman"/>
          <w:sz w:val="24"/>
          <w:szCs w:val="24"/>
        </w:rPr>
        <w:t>Brasil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aras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alcanzar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objetivo de esta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hemos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tratado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llevar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a cabo una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exploratoria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cualitativa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bajo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enfoque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</w:t>
      </w:r>
      <w:r w:rsidR="002F1472" w:rsidRPr="0082671D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r w:rsidR="002F1472" w:rsidRPr="0082671D">
        <w:rPr>
          <w:rFonts w:ascii="Times New Roman" w:hAnsi="Times New Roman" w:cs="Times New Roman"/>
          <w:sz w:val="24"/>
          <w:szCs w:val="24"/>
        </w:rPr>
        <w:t xml:space="preserve">Design Thinking 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estructuración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metodología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propuesta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dos etapas,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r w:rsidR="002F1472" w:rsidRPr="0082671D">
        <w:rPr>
          <w:rFonts w:ascii="Times New Roman" w:hAnsi="Times New Roman" w:cs="Times New Roman"/>
          <w:sz w:val="24"/>
          <w:szCs w:val="24"/>
        </w:rPr>
        <w:t xml:space="preserve">shadowing 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desarrollo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personas.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O</w:t>
      </w:r>
      <w:r w:rsidR="002E4F2B" w:rsidRPr="0082671D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fueron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construid</w:t>
      </w:r>
      <w:r w:rsidR="002F1472" w:rsidRPr="0082671D">
        <w:rPr>
          <w:rFonts w:ascii="Times New Roman" w:hAnsi="Times New Roman" w:cs="Times New Roman"/>
          <w:sz w:val="24"/>
          <w:szCs w:val="24"/>
        </w:rPr>
        <w:t>a</w:t>
      </w:r>
      <w:r w:rsidR="002E4F2B" w:rsidRPr="0082671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que result</w:t>
      </w:r>
      <w:r w:rsidR="002F1472" w:rsidRPr="0082671D">
        <w:rPr>
          <w:rFonts w:ascii="Times New Roman" w:hAnsi="Times New Roman" w:cs="Times New Roman"/>
          <w:sz w:val="24"/>
          <w:szCs w:val="24"/>
        </w:rPr>
        <w:t>o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trabajo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análisis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discutiendo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consumo experimental y racional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turistas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destino 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Curitiba. Esta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fue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investigación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multidisciplinaria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que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involucró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ámbitos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turismo,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geografía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marketing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diseño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, </w:t>
      </w:r>
      <w:r w:rsidR="002F1472" w:rsidRPr="0082671D">
        <w:rPr>
          <w:rFonts w:ascii="Times New Roman" w:hAnsi="Times New Roman" w:cs="Times New Roman"/>
          <w:sz w:val="24"/>
          <w:szCs w:val="24"/>
        </w:rPr>
        <w:t xml:space="preserve">buscando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avanzar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e</w:t>
      </w:r>
      <w:r w:rsidR="000A0F8C" w:rsidRPr="0082671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estudios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relacionados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consumo turístico,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que se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trató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analizar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este tema </w:t>
      </w:r>
      <w:proofErr w:type="spellStart"/>
      <w:r w:rsidR="002E4F2B" w:rsidRPr="0082671D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2E4F2B" w:rsidRPr="0082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</w:t>
      </w:r>
      <w:r w:rsidR="002E4F2B" w:rsidRPr="0082671D">
        <w:rPr>
          <w:rFonts w:ascii="Times New Roman" w:hAnsi="Times New Roman" w:cs="Times New Roman"/>
          <w:sz w:val="24"/>
          <w:szCs w:val="24"/>
        </w:rPr>
        <w:t xml:space="preserve">perspectiva </w:t>
      </w:r>
      <w:proofErr w:type="spellStart"/>
      <w:r w:rsidR="002F1472" w:rsidRPr="0082671D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2F1472" w:rsidRPr="0082671D">
        <w:rPr>
          <w:rFonts w:ascii="Times New Roman" w:hAnsi="Times New Roman" w:cs="Times New Roman"/>
          <w:sz w:val="24"/>
          <w:szCs w:val="24"/>
        </w:rPr>
        <w:t xml:space="preserve"> turista</w:t>
      </w:r>
      <w:r w:rsidR="002E4F2B" w:rsidRPr="0082671D">
        <w:rPr>
          <w:rFonts w:ascii="Times New Roman" w:hAnsi="Times New Roman" w:cs="Times New Roman"/>
          <w:sz w:val="24"/>
          <w:szCs w:val="24"/>
        </w:rPr>
        <w:t>.</w:t>
      </w:r>
    </w:p>
    <w:p w:rsidR="002E4F2B" w:rsidRDefault="002E4F2B" w:rsidP="002E4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05B" w:rsidRDefault="00F2405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Palabras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-clave: Turismo.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Experiencias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turisticas</w:t>
      </w:r>
      <w:proofErr w:type="spellEnd"/>
      <w:r>
        <w:rPr>
          <w:rFonts w:ascii="Times New Roman" w:hAnsi="Times New Roman" w:cs="Times New Roman"/>
          <w:sz w:val="24"/>
          <w:szCs w:val="24"/>
        </w:rPr>
        <w:t>. Souvenirs. Consumo racional. Consumo emocional.</w:t>
      </w:r>
    </w:p>
    <w:p w:rsidR="00F2405B" w:rsidRDefault="00F2405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05B" w:rsidRDefault="00F2405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CBB" w:rsidRPr="009E5ABF" w:rsidRDefault="00076CB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CBB" w:rsidRPr="009E5ABF" w:rsidRDefault="00076CB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Introdução</w:t>
      </w:r>
    </w:p>
    <w:p w:rsidR="00D44194" w:rsidRPr="00D44194" w:rsidRDefault="00D44194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comportamento de consumo dos turistas envolve, em sua abrangência, motivações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e decisões de cada turista na escolha de um destino turístico, mas também, </w:t>
      </w:r>
      <w:r w:rsidR="00D44194">
        <w:rPr>
          <w:rFonts w:ascii="Times New Roman" w:hAnsi="Times New Roman" w:cs="Times New Roman"/>
          <w:sz w:val="24"/>
          <w:szCs w:val="24"/>
        </w:rPr>
        <w:t>o</w:t>
      </w: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comportamento de consumo durante a estadia neste destino, considerando que as compras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são parte importante nas experiências turísticas. O consumo de souvenirs está relacionado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 as experiências e as atitudes dos visitantes em relação ao espaço urbano, de forma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emocional e racional, conforme as experiências de consumo de cada turista já que 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experiência de consumo de souvenirs é intrínseca à atividade do turismo (Horodyski, 2014).</w:t>
      </w: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 proximidade entre os estabelecimentos de comercialização destes produtos e os espaços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 maior circulação de turistas é notória na maior parte dos destinos turísticos do mundo,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evidenciando-se assim, o desejo dos visitantes de consumirem objetos como lembrança das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experiências turísticas vividas. A partir destas ponderações, tem-se como problemática de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estudo a seguinte questão</w:t>
      </w:r>
      <w:r w:rsidRPr="00B01CDC">
        <w:rPr>
          <w:rFonts w:ascii="Times New Roman" w:hAnsi="Times New Roman" w:cs="Times New Roman"/>
          <w:sz w:val="24"/>
          <w:szCs w:val="24"/>
        </w:rPr>
        <w:t>: como o consumo de souvenirs</w:t>
      </w:r>
      <w:r w:rsidR="00B01CDC" w:rsidRPr="00B01CDC">
        <w:rPr>
          <w:rFonts w:ascii="Times New Roman" w:hAnsi="Times New Roman" w:cs="Times New Roman"/>
          <w:sz w:val="24"/>
          <w:szCs w:val="24"/>
        </w:rPr>
        <w:t>,</w:t>
      </w:r>
      <w:r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="000A0F8C" w:rsidRPr="00B01CDC">
        <w:rPr>
          <w:rFonts w:ascii="Times New Roman" w:hAnsi="Times New Roman" w:cs="Times New Roman"/>
          <w:sz w:val="24"/>
          <w:szCs w:val="24"/>
        </w:rPr>
        <w:t>no contexto experiencial do turismo</w:t>
      </w:r>
      <w:r w:rsidR="00B01CDC" w:rsidRPr="00B01CDC">
        <w:rPr>
          <w:rFonts w:ascii="Times New Roman" w:hAnsi="Times New Roman" w:cs="Times New Roman"/>
          <w:sz w:val="24"/>
          <w:szCs w:val="24"/>
        </w:rPr>
        <w:t>,</w:t>
      </w:r>
      <w:r w:rsidR="000A0F8C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ocorre no destino Curitiba?</w:t>
      </w:r>
    </w:p>
    <w:p w:rsidR="00D44194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CDC">
        <w:rPr>
          <w:rFonts w:ascii="Times New Roman" w:hAnsi="Times New Roman" w:cs="Times New Roman"/>
          <w:sz w:val="24"/>
          <w:szCs w:val="24"/>
        </w:rPr>
        <w:t>Curitiba é um destino turístico urbano que favorece aos seus visitantes o consumo de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souvenirs, ofertados em estabelecimentos comerciais ao entorno dos seus principais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atrativos, principalmente naqueles localizados na porção do espaço que abrange o circuito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da Linha Turismo. Capital do estado do Paraná, sul do Brasil, Curitiba é caracterizada como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uma cidade planejada, destacando-se pelo seu sistema de transporte coletivo e pela ampla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oferta de espaços verdes, como bosques e parques urbanos, que se tornaram atraentes para</w:t>
      </w:r>
      <w:r w:rsidR="00D44194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a visitação turística</w:t>
      </w:r>
      <w:r w:rsidR="00B01CDC" w:rsidRPr="00B01CDC">
        <w:rPr>
          <w:rFonts w:ascii="Times New Roman" w:hAnsi="Times New Roman" w:cs="Times New Roman"/>
          <w:sz w:val="24"/>
          <w:szCs w:val="24"/>
        </w:rPr>
        <w:t xml:space="preserve"> (Fernandes, 2015)</w:t>
      </w:r>
      <w:r w:rsidRPr="00B01CDC">
        <w:rPr>
          <w:rFonts w:ascii="Times New Roman" w:hAnsi="Times New Roman" w:cs="Times New Roman"/>
          <w:sz w:val="24"/>
          <w:szCs w:val="24"/>
        </w:rPr>
        <w:t>.</w:t>
      </w: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 imagem turística da cidade está associada ao seu planejamento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urbano e, principalmente, a alguns de seus parques como o Jardim Botânico e a Ópera de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Arame, ou a atrativos culturais como o Museu Oscar Niemeyer, refletindo-se assim, na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imagem dos souvenirs ofertados pelos estabelecimentos comerciais destes produtos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(Instituto Municipal de Turismo, 2012).</w:t>
      </w: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Esta é uma pesquisa multidisciplinar, que abrange conhecimentos do turismo, da</w:t>
      </w:r>
    </w:p>
    <w:p w:rsidR="005533EB" w:rsidRPr="00D44194" w:rsidRDefault="005533EB" w:rsidP="00D441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geografia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>, do marketing e do design, para buscar elucidar o problema de pesquisa já</w:t>
      </w:r>
    </w:p>
    <w:p w:rsidR="00D44194" w:rsidRDefault="005533EB" w:rsidP="00D441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exposto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>, a partir do seguinte objetivo: compreender como ocorre o consumo de souvenirs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no destino Curitiba-PR. Para isso, realizada uma investigação exploratória em Curitiba-PR, de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caráter qualitativo, sob a abordagem do Design Thinking para a </w:t>
      </w:r>
      <w:r w:rsidRPr="00D44194">
        <w:rPr>
          <w:rFonts w:ascii="Times New Roman" w:hAnsi="Times New Roman" w:cs="Times New Roman"/>
          <w:sz w:val="24"/>
          <w:szCs w:val="24"/>
        </w:rPr>
        <w:lastRenderedPageBreak/>
        <w:t>estruturação da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metodologia, proposta em duas etapas, o shadowing e a elaboração de personas. </w:t>
      </w:r>
    </w:p>
    <w:p w:rsidR="005533EB" w:rsidRDefault="005533EB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Após 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pesquisa bibliográfica e a elaboração da metodologia, foi realizada a pesquisa de campo, na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qual foi aplicada a técnica do shadowing, e após a organização e análise dos dados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coletados, foram apresentadas oito personas, que propiciaram uma discussão por meio de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emparelhamento teórico sobre o consumo emocional e racional (Goss, 2006) dos turistas no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destino Curitiba. Acredita-se que esta pesquisa contribui com as investigações relacionadas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especificamente ao consumo de souvenirs, mas também ao comportamento do consumidor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turista, áreas que apresentam diversas possibilidades de estudos e maiores</w:t>
      </w:r>
      <w:r w:rsidR="00D4419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aprofundamentos.</w:t>
      </w:r>
    </w:p>
    <w:p w:rsidR="00CB7624" w:rsidRPr="00D44194" w:rsidRDefault="00CB7624" w:rsidP="00D44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como um fator de experiência no turismo</w:t>
      </w:r>
    </w:p>
    <w:p w:rsidR="00CB7624" w:rsidRPr="00D44194" w:rsidRDefault="00CB7624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CB76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As atividades de consumo fazem parte do cotidiano dos turistas na maioria dos</w:t>
      </w:r>
    </w:p>
    <w:p w:rsidR="005533EB" w:rsidRPr="00D44194" w:rsidRDefault="005533EB" w:rsidP="00CB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destinos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turísticos do mundo (Machado &amp; Siqueira, 2008), mas são poucos os estudos que se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dedicam a compreender o comportamento de consumo na atividade turística (Yükusel,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2007). Estudos que relacionam o turismo e o consumo, em geral, buscam compreender 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motivações para a escolha e a compra de uma viagem (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Swarbrooke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Horner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2002), mas, a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compreensão das atividades de consumo dos turistas em um destino, como um objeto de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estudo, configuram-se, ainda, em um tema pouco explorado (Horodyski, 2014; Yükusel,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2007).</w:t>
      </w:r>
    </w:p>
    <w:p w:rsidR="005533EB" w:rsidRPr="00D44194" w:rsidRDefault="005533EB" w:rsidP="00CB76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não é apenas uma prática material, mas uma produção de significados,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pois as pessoas são movidas pela influência da mídia e da publicidade, tornando as compras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quase como um ‘dever’, num contexto de acumulação de capital (Lipovetsky, 2007;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Debord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1997). Os espaços de consumo são ambientes de lazer e convívio familiar e as pessoas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anseiam pelas compras em busca de prazer, bem estar e conforto (Baudrillard, 2008),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buscando satisfação (Lipovetsky, 2007), que não consiste apenas em aquisições de bens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materiais com fins utilitários, mas também o consumo de signos (Featherstone, 1995). Se 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pessoas também consomem bens e serviços pelo o que eles significam, o consumo pode ser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compreendido como uma experiência (Solomon, 2002).</w:t>
      </w:r>
    </w:p>
    <w:p w:rsidR="005533EB" w:rsidRPr="00D44194" w:rsidRDefault="005533EB" w:rsidP="00CB76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 compreensão do consumo versa sobre a relação entre os aspectos da espacialidade,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produção e consumo (Goss, 2006). Por isso, é importante não enfatizar as questões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quantitativas da compra em si, porque tão importante quanto os valores </w:t>
      </w:r>
      <w:r w:rsidRPr="00D44194">
        <w:rPr>
          <w:rFonts w:ascii="Times New Roman" w:hAnsi="Times New Roman" w:cs="Times New Roman"/>
          <w:sz w:val="24"/>
          <w:szCs w:val="24"/>
        </w:rPr>
        <w:lastRenderedPageBreak/>
        <w:t>econômicos, estão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os rituais de compra e a dimensão simbólica da troca (Baudrillard, 2008; Gell, 2008;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Lipovetsky, 2007; Crewe, 2006), considerando que a sociedade moderna ‘vive para o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consumo’, quase como um compromisso (Goss, 2006) ou um fetiche (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Debord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1997).</w:t>
      </w:r>
    </w:p>
    <w:p w:rsidR="00814211" w:rsidRDefault="005533EB" w:rsidP="00CB762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Investigando as emoções que envolvem tais atividades, Goss (2006), afirma que as compras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possuem caráter racional ou emocional.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Nesse sentido, o autor entende que as compras geram emoções positivas, mas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também causam danos emocionais as pessoas, que se sentem pressionadas a adquirir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determinados bens de consumo e se frustram quando não conseguem pagar por eles (Goss,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2006). </w:t>
      </w:r>
    </w:p>
    <w:p w:rsidR="00814211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Featherstone (1995) ressalta o consumo simbólico, afirmando que o uso e o valor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atribuído a um determinado produto pode variar conforme as experiências de cada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consumidor em relação a um determinado bem. Nesse sentido, a escolha do produto ‘certo’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gera ansiedade, as pessoas fantasiam os produtos, buscando padrões estabelecidos pela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mídia (Souza, 2009), considerando a existência de uma ‘lógica do consumo’, ou seja, não se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pode abordar apenas o consumo de bens, em si, num cenário em que as pessoas buscam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consumir experiências (Featherstone, 1995). </w:t>
      </w:r>
    </w:p>
    <w:p w:rsidR="00814211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Para entender as experiências do consumidor,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é preciso compreender o contexto de vida das pessoas que consomem determinados bens,</w:t>
      </w:r>
      <w:r w:rsidR="00CB7624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seus contextos de vida, seus usos e seus costumes (Souza, 2009).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Destaca-se que o comportamento do consumidor “abrange uma ampla área, sendo 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estudo dos processos envolvidos quando indivíduos ou grupos selecionam, compram, usam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ou dispõem de produtos, serviços, ideias ou experiências para satisfazer necessidades 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="000E0BA3">
        <w:rPr>
          <w:rFonts w:ascii="Times New Roman" w:hAnsi="Times New Roman" w:cs="Times New Roman"/>
          <w:sz w:val="24"/>
          <w:szCs w:val="24"/>
        </w:rPr>
        <w:t xml:space="preserve">desejos” (Solomon, 2002: </w:t>
      </w:r>
      <w:r w:rsidRPr="00D44194">
        <w:rPr>
          <w:rFonts w:ascii="Times New Roman" w:hAnsi="Times New Roman" w:cs="Times New Roman"/>
          <w:sz w:val="24"/>
          <w:szCs w:val="24"/>
        </w:rPr>
        <w:t>24). O comportamento do consumidor é um processo contínuo,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não pode ser entendido apenas como o instante da troca (Crewe, 2000). </w:t>
      </w:r>
    </w:p>
    <w:p w:rsidR="005533EB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envolve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as questões que influenciam antes, durante e depois da compra, bem como um produto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pode ter sido comprado, ou não, por influência de outra pessoa ou grupo (Solomon, 2002).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Se antes era a indústria que ditava a atividade do consumo, hoje, são os consumidores que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orientam a produção de determinados bens, muitos destes elaborados conforme os desejos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 necessidades específicos de um determinado público, fazendo surgir, assim, os bens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customizados (Souza, 2009).</w:t>
      </w:r>
    </w:p>
    <w:p w:rsidR="005533EB" w:rsidRPr="00D44194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envolve diversos aspectos relacionados à vida social e econômica, à</w:t>
      </w:r>
    </w:p>
    <w:p w:rsidR="005533EB" w:rsidRPr="00D44194" w:rsidRDefault="005533EB" w:rsidP="00CB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condição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geográfica e às atitudes do consumidor no local da compra</w:t>
      </w:r>
      <w:r w:rsidR="00076CBB">
        <w:rPr>
          <w:rFonts w:ascii="Times New Roman" w:hAnsi="Times New Roman" w:cs="Times New Roman"/>
          <w:sz w:val="24"/>
          <w:szCs w:val="24"/>
        </w:rPr>
        <w:t xml:space="preserve"> (M</w:t>
      </w:r>
      <w:r w:rsidR="00B01CDC">
        <w:rPr>
          <w:rFonts w:ascii="Times New Roman" w:hAnsi="Times New Roman" w:cs="Times New Roman"/>
          <w:sz w:val="24"/>
          <w:szCs w:val="24"/>
        </w:rPr>
        <w:t>oo</w:t>
      </w:r>
      <w:r w:rsidR="00076CBB">
        <w:rPr>
          <w:rFonts w:ascii="Times New Roman" w:hAnsi="Times New Roman" w:cs="Times New Roman"/>
          <w:sz w:val="24"/>
          <w:szCs w:val="24"/>
        </w:rPr>
        <w:t>, A</w:t>
      </w:r>
      <w:r w:rsidR="00B01CDC">
        <w:rPr>
          <w:rFonts w:ascii="Times New Roman" w:hAnsi="Times New Roman" w:cs="Times New Roman"/>
          <w:sz w:val="24"/>
          <w:szCs w:val="24"/>
        </w:rPr>
        <w:t>rroyo</w:t>
      </w:r>
      <w:r w:rsidR="00076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6CBB">
        <w:rPr>
          <w:rFonts w:ascii="Times New Roman" w:hAnsi="Times New Roman" w:cs="Times New Roman"/>
          <w:sz w:val="24"/>
          <w:szCs w:val="24"/>
        </w:rPr>
        <w:t>S</w:t>
      </w:r>
      <w:r w:rsidR="00B01CDC">
        <w:rPr>
          <w:rFonts w:ascii="Times New Roman" w:hAnsi="Times New Roman" w:cs="Times New Roman"/>
          <w:sz w:val="24"/>
          <w:szCs w:val="24"/>
        </w:rPr>
        <w:t>egrado</w:t>
      </w:r>
      <w:proofErr w:type="spellEnd"/>
      <w:r w:rsidR="00076CB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76CBB">
        <w:rPr>
          <w:rFonts w:ascii="Times New Roman" w:hAnsi="Times New Roman" w:cs="Times New Roman"/>
          <w:sz w:val="24"/>
          <w:szCs w:val="24"/>
        </w:rPr>
        <w:t>E</w:t>
      </w:r>
      <w:r w:rsidR="00B01CDC">
        <w:rPr>
          <w:rFonts w:ascii="Times New Roman" w:hAnsi="Times New Roman" w:cs="Times New Roman"/>
          <w:sz w:val="24"/>
          <w:szCs w:val="24"/>
        </w:rPr>
        <w:t>strella</w:t>
      </w:r>
      <w:proofErr w:type="spellEnd"/>
      <w:r w:rsidR="00076CBB">
        <w:rPr>
          <w:rFonts w:ascii="Times New Roman" w:hAnsi="Times New Roman" w:cs="Times New Roman"/>
          <w:sz w:val="24"/>
          <w:szCs w:val="24"/>
        </w:rPr>
        <w:t>, 2016)</w:t>
      </w:r>
      <w:r w:rsidRPr="00D44194">
        <w:rPr>
          <w:rFonts w:ascii="Times New Roman" w:hAnsi="Times New Roman" w:cs="Times New Roman"/>
          <w:sz w:val="24"/>
          <w:szCs w:val="24"/>
        </w:rPr>
        <w:t>. Por isso, a abordagem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do consumo deve ser econômica e cultural (Crewe, 2000), e, também, turística (Machado &amp;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Siqueira, 2008; Yükusel, </w:t>
      </w:r>
      <w:r w:rsidRPr="00D44194">
        <w:rPr>
          <w:rFonts w:ascii="Times New Roman" w:hAnsi="Times New Roman" w:cs="Times New Roman"/>
          <w:sz w:val="24"/>
          <w:szCs w:val="24"/>
        </w:rPr>
        <w:lastRenderedPageBreak/>
        <w:t>2007). O consumo de souvenirs no turismo, objeto da presente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discussão, configura-se como uma das atividades preferidas dos turistas em quaisquer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destinos turísticos, sendo parte da sua diversão, e, por isso, necessita de maior compreensão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por meio de estudos científicos (Horodyski, 2014; Swanson &amp;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Horridge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2004).</w:t>
      </w:r>
    </w:p>
    <w:p w:rsidR="005533EB" w:rsidRPr="00B01CDC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Sobre o consumo turístico</w:t>
      </w:r>
      <w:r w:rsidR="000E0BA3">
        <w:rPr>
          <w:rFonts w:ascii="Times New Roman" w:hAnsi="Times New Roman" w:cs="Times New Roman"/>
          <w:sz w:val="24"/>
          <w:szCs w:val="24"/>
        </w:rPr>
        <w:t xml:space="preserve">, Cohen, </w:t>
      </w:r>
      <w:proofErr w:type="spellStart"/>
      <w:r w:rsidR="000E0BA3">
        <w:rPr>
          <w:rFonts w:ascii="Times New Roman" w:hAnsi="Times New Roman" w:cs="Times New Roman"/>
          <w:sz w:val="24"/>
          <w:szCs w:val="24"/>
        </w:rPr>
        <w:t>Prayag</w:t>
      </w:r>
      <w:proofErr w:type="spellEnd"/>
      <w:r w:rsidR="000E0BA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0E0BA3">
        <w:rPr>
          <w:rFonts w:ascii="Times New Roman" w:hAnsi="Times New Roman" w:cs="Times New Roman"/>
          <w:sz w:val="24"/>
          <w:szCs w:val="24"/>
        </w:rPr>
        <w:t>Moital</w:t>
      </w:r>
      <w:proofErr w:type="spellEnd"/>
      <w:r w:rsidR="000E0BA3">
        <w:rPr>
          <w:rFonts w:ascii="Times New Roman" w:hAnsi="Times New Roman" w:cs="Times New Roman"/>
          <w:sz w:val="24"/>
          <w:szCs w:val="24"/>
        </w:rPr>
        <w:t xml:space="preserve"> (2014)</w:t>
      </w:r>
      <w:r w:rsidRPr="00D44194">
        <w:rPr>
          <w:rFonts w:ascii="Times New Roman" w:hAnsi="Times New Roman" w:cs="Times New Roman"/>
          <w:sz w:val="24"/>
          <w:szCs w:val="24"/>
        </w:rPr>
        <w:t xml:space="preserve"> destacam que pesquisa em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turismo requer uma abordagem que investigue o humor dos turistas diante das respostas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quanto aos serviços, o destino, a marca e o comportamento dos turistas quanto às relações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afetivas, ligadas aos espaços de consumo hedonista. Yükusel (2007) propõe pesquisas que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busquem a compreensão da atmosfera dos destinos turísticos no comportamento de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compra dos turistas. Os espaços de consumo dos turistas são as ruas, os </w:t>
      </w:r>
      <w:r w:rsidRPr="00B01CDC">
        <w:rPr>
          <w:rFonts w:ascii="Times New Roman" w:hAnsi="Times New Roman" w:cs="Times New Roman"/>
          <w:sz w:val="24"/>
          <w:szCs w:val="24"/>
        </w:rPr>
        <w:t>shopping centers,</w:t>
      </w:r>
      <w:r w:rsidR="00814211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os mercados e as lojas de departamento (Crewe, 2000).</w:t>
      </w:r>
    </w:p>
    <w:p w:rsidR="005533EB" w:rsidRPr="00D44194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CDC">
        <w:rPr>
          <w:rFonts w:ascii="Times New Roman" w:hAnsi="Times New Roman" w:cs="Times New Roman"/>
          <w:sz w:val="24"/>
          <w:szCs w:val="24"/>
        </w:rPr>
        <w:t>A concepção de que o turista consumidor é um elemento fundamental na produção do</w:t>
      </w:r>
      <w:r w:rsidR="00814211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 xml:space="preserve">espaço turístico pode ser um fator de humanização </w:t>
      </w:r>
      <w:proofErr w:type="gramStart"/>
      <w:r w:rsidRPr="00B01CDC">
        <w:rPr>
          <w:rFonts w:ascii="Times New Roman" w:hAnsi="Times New Roman" w:cs="Times New Roman"/>
          <w:sz w:val="24"/>
          <w:szCs w:val="24"/>
        </w:rPr>
        <w:t>da presente</w:t>
      </w:r>
      <w:proofErr w:type="gramEnd"/>
      <w:r w:rsidRPr="00B01CDC">
        <w:rPr>
          <w:rFonts w:ascii="Times New Roman" w:hAnsi="Times New Roman" w:cs="Times New Roman"/>
          <w:sz w:val="24"/>
          <w:szCs w:val="24"/>
        </w:rPr>
        <w:t xml:space="preserve"> discussão, considerando a</w:t>
      </w:r>
      <w:r w:rsidR="00814211" w:rsidRPr="00B01CDC">
        <w:rPr>
          <w:rFonts w:ascii="Times New Roman" w:hAnsi="Times New Roman" w:cs="Times New Roman"/>
          <w:sz w:val="24"/>
          <w:szCs w:val="24"/>
        </w:rPr>
        <w:t xml:space="preserve"> </w:t>
      </w:r>
      <w:r w:rsidRPr="00B01CDC">
        <w:rPr>
          <w:rFonts w:ascii="Times New Roman" w:hAnsi="Times New Roman" w:cs="Times New Roman"/>
          <w:sz w:val="24"/>
          <w:szCs w:val="24"/>
        </w:rPr>
        <w:t>individualidade e a subjetividade do comportamento do tu</w:t>
      </w:r>
      <w:r w:rsidR="00B01CDC" w:rsidRPr="00B01CDC">
        <w:rPr>
          <w:rFonts w:ascii="Times New Roman" w:hAnsi="Times New Roman" w:cs="Times New Roman"/>
          <w:sz w:val="24"/>
          <w:szCs w:val="24"/>
        </w:rPr>
        <w:t>rista em um determinado destino (Horodyski, 2014).</w:t>
      </w:r>
    </w:p>
    <w:p w:rsidR="005533EB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Quando se trata do consumo de souvenirs essa discussão se torna pertinente considerando a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importância da compreensão das experiências turísticas no espaço urbano na decisão de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compra de um determinado produto pelo turista, conforme será discutido a seguir.</w:t>
      </w:r>
    </w:p>
    <w:p w:rsidR="00814211" w:rsidRDefault="00814211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Pr="00D44194" w:rsidRDefault="00B01CDC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CB762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Conceito e abrangência dos souvenirs no universo do turismo</w:t>
      </w:r>
    </w:p>
    <w:p w:rsidR="00B01CDC" w:rsidRDefault="00B01CDC" w:rsidP="00B01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211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Muitas pessoas, em algum momento de suas vidas, colecionam souvenirs, produtos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estes que ajudam a lembrar da viagem realizada (Gordon, 1986). Para Medeiros e Castro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(2007, p.35) “souvenirs são o que o viajante traz consigo – representam materialmente 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vínculo entre o lugar visitado e o lar para o qual se retorna”. As pessoas compram objetos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em suas viagens como lembranças, recordações, e “funcionam como memória tangível das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sensações que se deseja recorda</w:t>
      </w:r>
      <w:r w:rsidR="000E0BA3">
        <w:rPr>
          <w:rFonts w:ascii="Times New Roman" w:hAnsi="Times New Roman" w:cs="Times New Roman"/>
          <w:sz w:val="24"/>
          <w:szCs w:val="24"/>
        </w:rPr>
        <w:t xml:space="preserve">r” (Pine II e Gilmore, 1999: </w:t>
      </w:r>
      <w:r w:rsidRPr="00D44194">
        <w:rPr>
          <w:rFonts w:ascii="Times New Roman" w:hAnsi="Times New Roman" w:cs="Times New Roman"/>
          <w:sz w:val="24"/>
          <w:szCs w:val="24"/>
        </w:rPr>
        <w:t xml:space="preserve">68). </w:t>
      </w:r>
    </w:p>
    <w:p w:rsidR="005533EB" w:rsidRPr="00D44194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É possível afirmar que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consumir souvenirs é parte relevante das experiências turísticas (Wicks, 2004), pois a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utilidade do souvenir perpassa a sua utilidade e/ou função, porque, na realidade, o souvenir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é um elemento que possibilita tangibilizar aquilo que é intangível em uma viagem: a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experiência turística (Gordon, 1986).</w:t>
      </w:r>
    </w:p>
    <w:p w:rsidR="005533EB" w:rsidRPr="00D44194" w:rsidRDefault="005533EB" w:rsidP="008142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lastRenderedPageBreak/>
        <w:t>O souvenir não é um objeto de arte e nem tem pretensão de ser, pois são um ‘auxílio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da memória’ (Norman, 2008). Gordon (1986) defende que qualquer produto que o turista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leve como lembrança é um souvenir do destino turístico, mesmo que se este produto não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seja local, pois, para ele, se o turista tiver interesse em autenticidade, ele vai procurar por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produtos locais, caso contrário, levará produtos de outras procedências sem este tipo de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preocupação. Tais aspectos, relacionados à motivação de consumo de souvenirs, parte do</w:t>
      </w:r>
      <w:r w:rsidR="00814211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perfil do turista e de suas motivações no destino turístico (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Shen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2011).</w:t>
      </w:r>
    </w:p>
    <w:p w:rsidR="005533EB" w:rsidRPr="00D44194" w:rsidRDefault="005533EB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Nyffenegger e Steffen (2010) consideram os souvenirs como ‘mensageiros poderosos’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dos destinos turísticos, pois cumprem a função de materializar a experiência da viagem, e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autenticar a visita em um determinado atrativo ou destino turístico, por meio de uma marca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ou imagem relacionada ao espaço de visitação (Stewart, </w:t>
      </w:r>
      <w:r w:rsidR="000E0BA3">
        <w:rPr>
          <w:rFonts w:ascii="Times New Roman" w:hAnsi="Times New Roman" w:cs="Times New Roman"/>
          <w:sz w:val="24"/>
          <w:szCs w:val="24"/>
        </w:rPr>
        <w:t xml:space="preserve">1993). Machado e Siqueira (2008: </w:t>
      </w:r>
      <w:r w:rsidRPr="00D44194">
        <w:rPr>
          <w:rFonts w:ascii="Times New Roman" w:hAnsi="Times New Roman" w:cs="Times New Roman"/>
          <w:sz w:val="24"/>
          <w:szCs w:val="24"/>
        </w:rPr>
        <w:t>6) afirmam que “apesar de os suvenires serem adquiridos através de uma troca comercial,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não deixam de representar aquilo que os ‘anfitriões’ escolheram para identificar a si mesmos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 ser levado pelo turista”. É possível afirmar que os souvenirs cumprem a função de divulgar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um destino (Wicks, 2004), sendo um importante elemento do marketing turístico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(Nyffenegger &amp; Steffen, 2010).</w:t>
      </w:r>
    </w:p>
    <w:p w:rsidR="00196DBD" w:rsidRDefault="005533EB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Os souvenirs são valorizados em termos econômicos, mas necessitam ser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compreendidos como fenômeno (Nyffenegger &amp; Steffen, 2010). Em busca de uma maior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compreensão sobre as experiências turísticas que envolvem o consumo de souvenirs, Decrop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 Masset (2011) realizaram uma pesquisa qualitativa com indivíduos que retornaram de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viagens, buscando-se entender os significados dos souvenirs por eles trazidos, resultando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nas seguintes categorias para estes objetos: souvenirs simbólicos; souvenirs hedonistas;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souvenirs estereotipados; souvenirs utilitários; souvenirs de presente (Decrop &amp; Masset,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2011). </w:t>
      </w:r>
    </w:p>
    <w:p w:rsidR="00196DBD" w:rsidRDefault="00482E65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e Littrell (2001</w:t>
      </w:r>
      <w:r w:rsidR="005533EB" w:rsidRPr="00D44194">
        <w:rPr>
          <w:rFonts w:ascii="Times New Roman" w:hAnsi="Times New Roman" w:cs="Times New Roman"/>
          <w:sz w:val="24"/>
          <w:szCs w:val="24"/>
        </w:rPr>
        <w:t>) acrescentam que são dois fatores relevantes que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>influenciam o consumo de souvenirs: 1) Valores: a decisão dos turistas para as compras é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>baseada fortemente no composto de valores que atribuem aos itens, individualmente. Em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>geral, desejam lembranças que são facilmente portáteis, relativamente baratos,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>compreensíveis, de fácil limpeza, utilizáveis no retorno para suas casas; 2) Atributos: valor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>(variedade e qualidade); características de exibição do produto (cor, embalagem, tamanho);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533EB" w:rsidRPr="00D44194">
        <w:rPr>
          <w:rFonts w:ascii="Times New Roman" w:hAnsi="Times New Roman" w:cs="Times New Roman"/>
          <w:sz w:val="24"/>
          <w:szCs w:val="24"/>
        </w:rPr>
        <w:t xml:space="preserve">criatividade e atratividade (singularidade). </w:t>
      </w:r>
    </w:p>
    <w:p w:rsidR="005533EB" w:rsidRDefault="005533EB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Desta forma, verifica-se a importância de estudos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que analisem o consumo de souvenirs, especialmente para se compreender com maior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profundidade como ocorre o </w:t>
      </w:r>
      <w:r w:rsidRPr="00D44194">
        <w:rPr>
          <w:rFonts w:ascii="Times New Roman" w:hAnsi="Times New Roman" w:cs="Times New Roman"/>
          <w:sz w:val="24"/>
          <w:szCs w:val="24"/>
        </w:rPr>
        <w:lastRenderedPageBreak/>
        <w:t>consumo destes produtos. Para elucidar esta questão, será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explicado, adiante, a metodologia da presente pesquisa.</w:t>
      </w:r>
    </w:p>
    <w:p w:rsidR="00196DBD" w:rsidRPr="00D44194" w:rsidRDefault="00196DBD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Metodologia de Pesquisa</w:t>
      </w:r>
    </w:p>
    <w:p w:rsidR="00196DBD" w:rsidRPr="00D44194" w:rsidRDefault="00196DBD" w:rsidP="00553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196D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Este estudo consiste em uma pesquisa exploratória, qualitativa, com caráter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interdisciplinar, envolvendo as áreas de Marketing, Turismo, Geografia e Design. O Design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teve importância significativa na elaboração da metodologia, baseada no Design Thinking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B67FA">
        <w:rPr>
          <w:rFonts w:ascii="Times New Roman" w:hAnsi="Times New Roman" w:cs="Times New Roman"/>
          <w:sz w:val="24"/>
          <w:szCs w:val="24"/>
        </w:rPr>
        <w:t>(Brown, 2008; IDEO, 2012</w:t>
      </w:r>
      <w:r w:rsidRPr="00D44194">
        <w:rPr>
          <w:rFonts w:ascii="Times New Roman" w:hAnsi="Times New Roman" w:cs="Times New Roman"/>
          <w:sz w:val="24"/>
          <w:szCs w:val="24"/>
        </w:rPr>
        <w:t>), para a escolha de duas técnicas metodológicas de pesquisa de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campo, intituladas de shadowing (primeira etapa) e elaboração de personas (segunda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etapa). A pesquisa de campo teve como delimitação espacial o circuito do ônibus da Linha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Turismo, porção do espaço urbano de Curitiba, configurado como universo da investigação.</w:t>
      </w:r>
    </w:p>
    <w:p w:rsidR="005B67FA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Após a pesquisa bibliográfica, foi realizado o shadowing, técnica de pesquisa etnográfica,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="005B67FA">
        <w:rPr>
          <w:rFonts w:ascii="Times New Roman" w:hAnsi="Times New Roman" w:cs="Times New Roman"/>
          <w:sz w:val="24"/>
          <w:szCs w:val="24"/>
        </w:rPr>
        <w:t>(IDEO, 2012</w:t>
      </w:r>
      <w:r w:rsidRPr="00D44194">
        <w:rPr>
          <w:rFonts w:ascii="Times New Roman" w:hAnsi="Times New Roman" w:cs="Times New Roman"/>
          <w:sz w:val="24"/>
          <w:szCs w:val="24"/>
        </w:rPr>
        <w:t>) que permite entender as pessoas não apenas pela forma intelectual, mas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também experiencial. Foram realizados 45 shadowings. ‘Seguiu-se’ 45 turistas, com seus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consentimentos, num período de seis semanas.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 metodologia previa seguir um turista por vez, durante todo o passeio na Linha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Turismo, com quatro desembarques em atrativos turísticos da cidade. </w:t>
      </w:r>
    </w:p>
    <w:p w:rsidR="005533EB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Nessa etapa, toda a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experiência do turista era registrada em fotos, gravações e coleta de depoimentos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espontâneos de cada turista ‘seguido’. Ao final era aplicado um questionário para se obter</w:t>
      </w:r>
      <w:r w:rsidR="00196DB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dados de demanda. A partir dos dados coletados e analisados foi possível identificar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variáveis que foram categorizadas, conforme as dimensões da experiência, para, em seguida,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elaborar-se oito personas. As personas são o resultado de uma técnica que tem como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objetivo projetar produtos, quando a amostra de usuários é heterogênea, consistindo em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personagens fictícios, elaborados com base em consumidores reais (Souza, 2013). Com base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nestas personas, foi possível compreender perfis de consumidores turistas, com base em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suas experiências (Pine &amp; Gilmore, 1999) e atitudes (Horodyski, 2014) no destino Curitiba,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conforme os resultados, a seguir.</w:t>
      </w:r>
    </w:p>
    <w:p w:rsidR="005B67FA" w:rsidRPr="00D44194" w:rsidRDefault="005B67FA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196D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Resultados</w:t>
      </w:r>
    </w:p>
    <w:p w:rsidR="005B67FA" w:rsidRPr="00D44194" w:rsidRDefault="005B67FA" w:rsidP="00B01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estudo apresenta oito personas, que representam oito perfis de consumidores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turistas do destino Curitiba. Cada persona representa um grupo de turistas, participantes da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pesquisa, com características em comum, conforme suas experiências vividas no </w:t>
      </w:r>
      <w:r w:rsidRPr="00D44194">
        <w:rPr>
          <w:rFonts w:ascii="Times New Roman" w:hAnsi="Times New Roman" w:cs="Times New Roman"/>
          <w:sz w:val="24"/>
          <w:szCs w:val="24"/>
        </w:rPr>
        <w:lastRenderedPageBreak/>
        <w:t>destino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investigado, no período da realização da pesquisa na Linha Turismo, conforme a seguir.</w:t>
      </w:r>
    </w:p>
    <w:p w:rsidR="005B67FA" w:rsidRDefault="005B67FA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67FA" w:rsidRPr="00482E65" w:rsidRDefault="005B67FA" w:rsidP="005B67F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482E65">
        <w:rPr>
          <w:rFonts w:ascii="Times New Roman" w:hAnsi="Times New Roman" w:cs="Times New Roman"/>
          <w:b/>
          <w:color w:val="000000"/>
        </w:rPr>
        <w:t xml:space="preserve">Quadro </w:t>
      </w:r>
      <w:proofErr w:type="gramStart"/>
      <w:r w:rsidRPr="00482E65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482E65">
        <w:rPr>
          <w:rFonts w:ascii="Times New Roman" w:hAnsi="Times New Roman" w:cs="Times New Roman"/>
          <w:color w:val="000000"/>
        </w:rPr>
        <w:t>: Síntese das Personas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6095"/>
      </w:tblGrid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01: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Entretenimento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26 anos, corretor de imóveis, solteiro, sem filhos.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Sociável e extrovertido. Solteiro.  Viaja regularmente a trabalho. Está estressado profissionalmente. Viaja com amigos. Prefere destinos de praia. Prefere viajar de carro. Hospeda-se em hotéis confortáveis e para isso, não se importando em pagar mais caro.  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Experiência de entretenimento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Aprecia passeios organizados. Interage com o grupo. Faz novas amizades. Utiliza a internet para compartilhar suas experiências e fotos em redes sociais. Gosta de fotografar. Consome camisetas de lembrança do destino. Aprecia a paisagem natural e cultural, mas gosta de interatividade nos atrativos. Aprecia estabelecimentos gastronômicos. Interessa-se pela oferta cultural da cidade. Aprecia a vida noturna. 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02: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Aprendizagem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39 anos, dona de casa, casada, duas filhas.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Sociável e extrovertida. Dedicada ao lar e a família. Ela e o marido costumam viajar pelo Brasil por períodos curtos de tempo. Seu marido viaja a trabalho e ela o acompanha nas viagens. Viaja de avião. Escolhe o meio de hospedagem pela localização. Gosta de caminhar pela cidade.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Experiência de educação ou aprendizagem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Interessa-se por informações sobre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os atrativos Visita</w:t>
            </w:r>
            <w:proofErr w:type="gramEnd"/>
            <w:r w:rsidRPr="00482E65">
              <w:rPr>
                <w:color w:val="auto"/>
                <w:sz w:val="22"/>
                <w:szCs w:val="22"/>
              </w:rPr>
              <w:t xml:space="preserve"> atrativos histórico-culturais. Interage com pessoas da comunidade para pedir informações. Interessa-se por aprender palavras e expressões locais. Gosta de conhecer espécies da fauna e da flora. Interessa-se por conhecer produtos locais.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03: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Contemplação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25 anos, administradora de empresas, solteira, sem filhos.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Simpática e motivada em conhecer o destino visitado. É dedicada ao trabalho. Gosta de viajar com amigos. Viaja em feriados e finais de semana. Prefere destinos de praia. Prefere viajar de carro. Viaja a trabalho. Costuma se hospedar em casa de amigos e parentes.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Experiência de estética ou contemplação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Aprecia fachadas de prédios. Encanta-se com construções antigas e étnicas. Valoriza elementos estéticos da paisagem urbana. Admira a paisagem natural. Valoriza os elementos lúdicos da paisagem. Comtempla a estética da forma de vestir da comunidade local. Admira a apresentação das bebidas e comidas que consome.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04: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Evasão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54 anos, psicólogo, casado, dois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filhos</w:t>
            </w:r>
            <w:proofErr w:type="gramEnd"/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Simpático, porém reservado. Observador. É apaixonado pelo seu trabalho. Gosta de interagir com as pessoas e conhecer a cultura local. Viaja de avião. Cansa-se com frequência. Costuma se hospedar na casa de amigos e parentes. Costuma viajar com a esposa.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Experiência de evasão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Evidencia que procura viver a experiência do lugar. Aprecia elementos da natureza, sente aromas e texturas das plantas e flores, de forma silenciosa. Busca elementos das artes e da literatura para expressar seu sentimento durante a visita. Lê e se emociona com frases, poemas e outros elementos literários presentes nos atrativos. Filosofa. Valoriza os cenários e se emociona em ambientes que o fazem se sentir em outro ‘mundo’. Sente nostalgia e relembra a infância. Relembra momentos </w:t>
            </w:r>
            <w:r w:rsidRPr="00482E65">
              <w:rPr>
                <w:color w:val="auto"/>
                <w:sz w:val="22"/>
                <w:szCs w:val="22"/>
              </w:rPr>
              <w:lastRenderedPageBreak/>
              <w:t xml:space="preserve">históricos. Perde a noção do tempo. Esquece-se de objetos pessoais. 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lastRenderedPageBreak/>
              <w:t>Persona 05: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Análise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40 anos, gerente comercial, noivo, sem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filhos</w:t>
            </w:r>
            <w:proofErr w:type="gramEnd"/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Simpático, animado e falante. Gerencia um hotel em sua cidade. Viaja com frequência a negócios. Sua noiva não pode lhe acompanhar sempre e ele sente muita saudade dela. Sente-se preso ao trabalho e não tem disponibilidade para viagens longas para lazer. Concilia as atividades de trabalho com lazer, aproveitando a oportunidade para conhecer a cidade e usufruir da oferta turística disponível. 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Atitude de análise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Analisa a hospitalidade local. Verifica os hábitos saudáveis da comunidade. Observa se há existência de moradores de rua. Analisa se a população tem qualidade de vida. Analisa os preços praticados. Avalia o trânsito de veículos na cidade. Analisa se poderia morar na cidade onde está visitando. Avalia a conservação das fachadas. Observa a qualidade dos meios de transporte, dos atrativos turísticos e dos serviços. Analisa o clima da cidade.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06: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Reflexão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39 anos, dentista, casada, um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filho</w:t>
            </w:r>
            <w:proofErr w:type="gramEnd"/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Tranquila e atenciosa. Tem interesse em saúde pública. Viaja com o marido e aproveita os feriados para fazer viagens curtas pelo Brasil. Quando possui mais tempo, faz viagens ao exterior. Costuma viajar de avião, pela comodidade e economia de tempo. Gosta de hotéis confortáveis e valoriza o luxo. Prefere localizações centrais para poder caminhar pela cidade.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Atitude de Reflexão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Reflete sobre o crescimento da cidade e verifica os contrastes entre os espaços artificiais e naturais. Compara a cidade que visita com outras que já conhece. Relaciona os atrativos que visita com as informações que trazia previamente. Reflete sobre as ações socioambientais da gestão pública. Analisa o comportamento da comunidade local e as influências étnicas na cultura. Avalia os usos dos parques e equipamentos de atividades físicas por parte da população local e reflete sobre saúde e bem estar. 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07: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Compreensão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23 anos, estudante, solteira, sem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filhos</w:t>
            </w:r>
            <w:proofErr w:type="gramEnd"/>
            <w:r w:rsidRPr="00482E65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Tímida e simpática. Observadora e curiosa. Estuda Comunicação e aproveita as férias para viajar e conhecer outros países. Viaja sozinha. Hospeda-se em hotéis econômicos. Suas viagens internacionais são realizadas nas férias e, portanto, ela pode viajar por até três meses. Costuma fazer roteiros longos, entre vários países.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Atitude de Compreensão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Valoriza limpeza e organização na cidade visitada. Gosta de pontos de observação panorâmica. Gosta de se surpreender com os atrativos.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Obedece</w:t>
            </w:r>
            <w:proofErr w:type="gramEnd"/>
            <w:r w:rsidRPr="00482E65">
              <w:rPr>
                <w:color w:val="auto"/>
                <w:sz w:val="22"/>
                <w:szCs w:val="22"/>
              </w:rPr>
              <w:t xml:space="preserve"> as regras e normas. Entusiasma-se com ações de inclusão e acessibilidade. Gosta de ser atendida por pessoas que falam a sua língua. Admira a mistura étnica e a convivência pacífica entre diversas culturas. Aproveita a oferta de comida de rua. Interessa-se pelo transporte coletivo. Anima-se quando fica sabendo quais personalidades passaram pelo local no qual ela se encontra.</w:t>
            </w:r>
          </w:p>
        </w:tc>
      </w:tr>
      <w:tr w:rsidR="005B67FA" w:rsidRPr="00482E65" w:rsidTr="005B67FA">
        <w:tc>
          <w:tcPr>
            <w:tcW w:w="1844" w:type="dxa"/>
            <w:vMerge w:val="restart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Persona 08:</w:t>
            </w:r>
          </w:p>
          <w:p w:rsidR="005B67FA" w:rsidRPr="00482E65" w:rsidRDefault="005B67FA" w:rsidP="00CC61AB">
            <w:pPr>
              <w:pStyle w:val="Default0"/>
              <w:jc w:val="both"/>
              <w:rPr>
                <w:b/>
                <w:color w:val="auto"/>
                <w:sz w:val="22"/>
                <w:szCs w:val="22"/>
              </w:rPr>
            </w:pPr>
            <w:r w:rsidRPr="00482E65">
              <w:rPr>
                <w:b/>
                <w:color w:val="auto"/>
                <w:sz w:val="22"/>
                <w:szCs w:val="22"/>
              </w:rPr>
              <w:t>Crítica</w:t>
            </w: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Caracterização 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64 anos, professora, casada, três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filhos</w:t>
            </w:r>
            <w:proofErr w:type="gramEnd"/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Contexto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Gentil e um pouco formal. É professora universitária aposentada, mas continua atuando na docência e na pesquisa. Viaja com frequência para eventos acadêmicos e encontros do seu grupo de pesquisa, acompanhada do marido. Prefere hotéis localizados próximos à universidade, com preço econômico, mas com </w:t>
            </w:r>
            <w:r w:rsidRPr="00482E65">
              <w:rPr>
                <w:color w:val="auto"/>
                <w:sz w:val="22"/>
                <w:szCs w:val="22"/>
              </w:rPr>
              <w:lastRenderedPageBreak/>
              <w:t xml:space="preserve">qualidade de serviços e conforto. Aproveita a oportunidade do encontro para passear e aproveitar cidade visitada.  </w:t>
            </w:r>
          </w:p>
        </w:tc>
      </w:tr>
      <w:tr w:rsidR="005B67FA" w:rsidRPr="00482E65" w:rsidTr="005B67FA">
        <w:tc>
          <w:tcPr>
            <w:tcW w:w="1844" w:type="dxa"/>
            <w:vMerge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>Atitude de Crítica</w:t>
            </w:r>
          </w:p>
        </w:tc>
        <w:tc>
          <w:tcPr>
            <w:tcW w:w="6095" w:type="dxa"/>
            <w:shd w:val="clear" w:color="auto" w:fill="auto"/>
          </w:tcPr>
          <w:p w:rsidR="005B67FA" w:rsidRPr="00482E65" w:rsidRDefault="005B67FA" w:rsidP="00CC61AB">
            <w:pPr>
              <w:pStyle w:val="Default0"/>
              <w:jc w:val="both"/>
              <w:rPr>
                <w:color w:val="auto"/>
                <w:sz w:val="22"/>
                <w:szCs w:val="22"/>
              </w:rPr>
            </w:pPr>
            <w:r w:rsidRPr="00482E65">
              <w:rPr>
                <w:color w:val="auto"/>
                <w:sz w:val="22"/>
                <w:szCs w:val="22"/>
              </w:rPr>
              <w:t xml:space="preserve">Irrita-se com situações que a impossibilitam de aproveitar o passeio, como filas, barulho e falhas nas informações, bem como a velocidade excessiva dos meios de transporte que a deixam com medo. Fica ansiosa em relação ao tempo e em relação à programação do passeio. Condições climáticas de frio ou chuva a deixam triste por não contribuírem com uma vista satisfatória. Horários muito rígidos a </w:t>
            </w:r>
            <w:proofErr w:type="gramStart"/>
            <w:r w:rsidRPr="00482E65">
              <w:rPr>
                <w:color w:val="auto"/>
                <w:sz w:val="22"/>
                <w:szCs w:val="22"/>
              </w:rPr>
              <w:t>deixam ansiosa</w:t>
            </w:r>
            <w:proofErr w:type="gramEnd"/>
            <w:r w:rsidRPr="00482E65">
              <w:rPr>
                <w:color w:val="auto"/>
                <w:sz w:val="22"/>
                <w:szCs w:val="22"/>
              </w:rPr>
              <w:t>. Cansa-se com frequência. Reclama quando não há assentos suficientes nos atrativos turísticos. Chateia-se com a mendicância. Irrita-se com a falta de qualidade no atendimento de serviços. Critica a falta de acessibilidade.</w:t>
            </w:r>
          </w:p>
        </w:tc>
      </w:tr>
    </w:tbl>
    <w:p w:rsidR="005B67FA" w:rsidRPr="00482E65" w:rsidRDefault="005B67FA" w:rsidP="005B67F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</w:rPr>
      </w:pPr>
      <w:r w:rsidRPr="00482E65">
        <w:rPr>
          <w:rFonts w:ascii="Times New Roman" w:hAnsi="Times New Roman" w:cs="Times New Roman"/>
          <w:color w:val="000000"/>
        </w:rPr>
        <w:t>FONTE: elaborado pelos autores (2015).</w:t>
      </w:r>
    </w:p>
    <w:p w:rsidR="005B67FA" w:rsidRPr="00D44194" w:rsidRDefault="005B67FA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de souvenirs em Curitiba foi analisado por meio das oito personas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apresentadas no quadro anterior. Com base nas análises das personas e a partir dos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elementos relacionados às experiências e atitudes dos turistas em Curitiba, este presente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tópico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tem o objetivo de sintetizar os resultados da pesquisa cujo enfoque é analisar o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consumo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de souvenirs na cidade de Curitiba, que serão apresentadas sob dois aspectos, 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consumo racional e o consumo emocional (Goss, 2006), conforme a seguir:</w:t>
      </w:r>
    </w:p>
    <w:p w:rsidR="005B67FA" w:rsidRDefault="005B67FA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racional de souvenirs</w:t>
      </w:r>
    </w:p>
    <w:p w:rsidR="005B67FA" w:rsidRPr="00D44194" w:rsidRDefault="005B67FA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Pôde-se verificar que a maior parte das pessoas possui obrigações sociais quanto ao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consumo de souvenirs quando viaja, isto é, os turistas necessitam levar souvenirs para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determinados indivíduos, seja por relações de afeto, seja por gratidão a algum favor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recebido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relacionado à viagem em si, seja por retribuição a outro souvenir ganho de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presente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(Decrop &amp;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Massset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2011; Schlüter, 1993; Gordon, 1986). Nestes casos, para a</w:t>
      </w:r>
    </w:p>
    <w:p w:rsidR="005B67FA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realização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das compras por tais motivações, evidenciaram viver experiências de consumo de</w:t>
      </w:r>
      <w:r w:rsidR="005B67FA">
        <w:rPr>
          <w:rFonts w:ascii="Times New Roman" w:hAnsi="Times New Roman" w:cs="Times New Roman"/>
          <w:sz w:val="24"/>
          <w:szCs w:val="24"/>
        </w:rPr>
        <w:t xml:space="preserve">  </w:t>
      </w:r>
      <w:r w:rsidRPr="00D44194">
        <w:rPr>
          <w:rFonts w:ascii="Times New Roman" w:hAnsi="Times New Roman" w:cs="Times New Roman"/>
          <w:sz w:val="24"/>
          <w:szCs w:val="24"/>
        </w:rPr>
        <w:t xml:space="preserve">cunho racional (Goss, 2006). 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Apesar de reconhecerem que não possuem outra opção senão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 de comprar souvenirs para estas pessoas que aguardam por estes produtos, os turistas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percebem essa obrigação como algo que faz parte das suas experiências turísticas, sendo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assim, um ritual que lhes proporciona prazer, consistindo em uma experiência hedônica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5B67FA">
        <w:rPr>
          <w:rFonts w:ascii="Times New Roman" w:hAnsi="Times New Roman" w:cs="Times New Roman"/>
          <w:sz w:val="24"/>
          <w:szCs w:val="24"/>
        </w:rPr>
        <w:t>(C</w:t>
      </w:r>
      <w:r w:rsidR="00482E65" w:rsidRPr="005B67FA">
        <w:rPr>
          <w:rFonts w:ascii="Times New Roman" w:hAnsi="Times New Roman" w:cs="Times New Roman"/>
          <w:sz w:val="24"/>
          <w:szCs w:val="24"/>
        </w:rPr>
        <w:t>ohen</w:t>
      </w:r>
      <w:r w:rsidRPr="005B67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2E65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482E65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Pr="005B67FA">
        <w:rPr>
          <w:rFonts w:ascii="Times New Roman" w:hAnsi="Times New Roman" w:cs="Times New Roman"/>
          <w:sz w:val="24"/>
          <w:szCs w:val="24"/>
        </w:rPr>
        <w:t>, 2014; B</w:t>
      </w:r>
      <w:r w:rsidR="00482E65" w:rsidRPr="005B67FA">
        <w:rPr>
          <w:rFonts w:ascii="Times New Roman" w:hAnsi="Times New Roman" w:cs="Times New Roman"/>
          <w:sz w:val="24"/>
          <w:szCs w:val="24"/>
        </w:rPr>
        <w:t>audrillard</w:t>
      </w:r>
      <w:r w:rsidRPr="005B67FA">
        <w:rPr>
          <w:rFonts w:ascii="Times New Roman" w:hAnsi="Times New Roman" w:cs="Times New Roman"/>
          <w:sz w:val="24"/>
          <w:szCs w:val="24"/>
        </w:rPr>
        <w:t>, 2008; L</w:t>
      </w:r>
      <w:r w:rsidR="00482E65" w:rsidRPr="005B67FA">
        <w:rPr>
          <w:rFonts w:ascii="Times New Roman" w:hAnsi="Times New Roman" w:cs="Times New Roman"/>
          <w:sz w:val="24"/>
          <w:szCs w:val="24"/>
        </w:rPr>
        <w:t>ipovetsky</w:t>
      </w:r>
      <w:r w:rsidRPr="005B67FA">
        <w:rPr>
          <w:rFonts w:ascii="Times New Roman" w:hAnsi="Times New Roman" w:cs="Times New Roman"/>
          <w:sz w:val="24"/>
          <w:szCs w:val="24"/>
        </w:rPr>
        <w:t>, 2007; S</w:t>
      </w:r>
      <w:r w:rsidR="00482E65" w:rsidRPr="005B67FA">
        <w:rPr>
          <w:rFonts w:ascii="Times New Roman" w:hAnsi="Times New Roman" w:cs="Times New Roman"/>
          <w:sz w:val="24"/>
          <w:szCs w:val="24"/>
        </w:rPr>
        <w:t>olomon</w:t>
      </w:r>
      <w:r w:rsidRPr="005B67FA">
        <w:rPr>
          <w:rFonts w:ascii="Times New Roman" w:hAnsi="Times New Roman" w:cs="Times New Roman"/>
          <w:sz w:val="24"/>
          <w:szCs w:val="24"/>
        </w:rPr>
        <w:t>, 2002; C</w:t>
      </w:r>
      <w:r w:rsidR="00482E65" w:rsidRPr="005B67FA">
        <w:rPr>
          <w:rFonts w:ascii="Times New Roman" w:hAnsi="Times New Roman" w:cs="Times New Roman"/>
          <w:sz w:val="24"/>
          <w:szCs w:val="24"/>
        </w:rPr>
        <w:t>rewe</w:t>
      </w:r>
      <w:r w:rsidRPr="005B67FA">
        <w:rPr>
          <w:rFonts w:ascii="Times New Roman" w:hAnsi="Times New Roman" w:cs="Times New Roman"/>
          <w:sz w:val="24"/>
          <w:szCs w:val="24"/>
        </w:rPr>
        <w:t>,</w:t>
      </w:r>
      <w:r w:rsidR="005B67FA" w:rsidRP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2000; F</w:t>
      </w:r>
      <w:r w:rsidR="00482E65" w:rsidRPr="00D44194">
        <w:rPr>
          <w:rFonts w:ascii="Times New Roman" w:hAnsi="Times New Roman" w:cs="Times New Roman"/>
          <w:sz w:val="24"/>
          <w:szCs w:val="24"/>
        </w:rPr>
        <w:t>eatherstone</w:t>
      </w:r>
      <w:r w:rsidRPr="00D44194">
        <w:rPr>
          <w:rFonts w:ascii="Times New Roman" w:hAnsi="Times New Roman" w:cs="Times New Roman"/>
          <w:sz w:val="24"/>
          <w:szCs w:val="24"/>
        </w:rPr>
        <w:t xml:space="preserve">, 1995;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H</w:t>
      </w:r>
      <w:r w:rsidR="00482E65" w:rsidRPr="00D44194">
        <w:rPr>
          <w:rFonts w:ascii="Times New Roman" w:hAnsi="Times New Roman" w:cs="Times New Roman"/>
          <w:sz w:val="24"/>
          <w:szCs w:val="24"/>
        </w:rPr>
        <w:t>irschmann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 xml:space="preserve"> e H</w:t>
      </w:r>
      <w:r w:rsidR="00482E65" w:rsidRPr="00D44194">
        <w:rPr>
          <w:rFonts w:ascii="Times New Roman" w:hAnsi="Times New Roman" w:cs="Times New Roman"/>
          <w:sz w:val="24"/>
          <w:szCs w:val="24"/>
        </w:rPr>
        <w:t>olbrook</w:t>
      </w:r>
      <w:r w:rsidRPr="00D44194">
        <w:rPr>
          <w:rFonts w:ascii="Times New Roman" w:hAnsi="Times New Roman" w:cs="Times New Roman"/>
          <w:sz w:val="24"/>
          <w:szCs w:val="24"/>
        </w:rPr>
        <w:t>, 1982).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Considerando os desejos das pessoas que ganham os souvenirs de presente, é possível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afirmar que elas influenciam diretamente na decisão de compra, sendo também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lastRenderedPageBreak/>
        <w:t>consumidoras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destes produtos, sem ter visitado, no entanto, o destino turístico (Solomon,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2002). Após a realização das compras racionais de souvenirs, os turistas manifestavam alívio,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como se tivessem se livrado de uma tarefa, ou cumprido uma etapa da viagem (Goss, 2006),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porque a procura pelo produto ‘certo’ gerava certa ansiedade nos turistas consumidores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(Souza, 2009). Neste contexto, os turistas são capazes de citar de forma objetiva as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características dos produtos que desejam comprar, destacando-se as peças pequenas,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produtos com baixo custo, com a marca do destino turístico, resistentes ao transporte.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Ressalta-se também, como uma informação peculiar, o interesse dos turistas em adquirir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peças iguais ou parecidas entre si, considerando que muitas pessoas de um mesmo grupo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social do turista consumidor recebem tais souvenirs de presente e a oferta de produtos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similares poderia evitar comparações e possíveis constrangimentos. Também se destacam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nas compras racionais a aquisição de itens destinados a incrementar coleções dos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presenteados (Swanson, 2004; Kim e Littrell, 2001; Gordon, 1986).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Nestes casos, a imagem (Schlüter, 2008; Gândara, 2003) ou a marca do destino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turístico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no produto é importante como um registro da experiência turística vivida (Pine e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Gilmore, 1999), para ser transmitida a quem vai ganhar o souvenir adquirido (Decrop &amp;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Massset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2011; Schlüter, 1993; Gordon, 1986). Ao levar o souvenir com a imagem do destino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para outra pessoa, o turista proporciona a ela experiências baseadas nas informações que 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souvenir carrega. Ao mesmo tempo, o destino é divulgado para muitas outras pessoas que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terão contato com o souvenir, e possivelmente poderão despertar o desejo por visitar a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cidade de origem do produto (Schlüter, 2008; Gândara, 2003).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Se não houver a imagem estampada no produto, o turista deseja visualizar o nome do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destino (Nyffenegger &amp; Steffen, 2010; Kim e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Littrel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2001) no souvenir, porque precisa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demonstrar ao presentado aonde a peça fora adquirida (Wicks, 2004; Stewart, 1993). Nesses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casos, os turistas consumidores procuram imagens mais conhecidas do destino, que poderão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ser reconhecidas mais facilmente pelos presenteados. Em Curitiba, houve maior interesse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em souvenirs para presente com a imagem do Jardim Botânico, atrativo turístico mais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visitado de Curitiba e uma das imagens mais divulgadas da cidade nas ações de marketing</w:t>
      </w:r>
      <w:r w:rsidR="005B67FA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turístico (Schlüter, 2008; Gândara, 2003).</w:t>
      </w:r>
    </w:p>
    <w:p w:rsidR="005533EB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lastRenderedPageBreak/>
        <w:t>As experiências de consumo de caráter racional oportunizam diversas experiências aos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turistas na cidade de Curitiba, pois, ao procurarem por peças preestabelecidas (Arnould &amp;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Price, 1993), acabam adentrando em lojas ao entorno dos atrativos (Souza, 2009),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conhecendo e interagindo com os produtos (Crewe, 2000), conversando com vendedores 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ouvindo históri</w:t>
      </w:r>
      <w:r w:rsidR="00482E65">
        <w:rPr>
          <w:rFonts w:ascii="Times New Roman" w:hAnsi="Times New Roman" w:cs="Times New Roman"/>
          <w:sz w:val="24"/>
          <w:szCs w:val="24"/>
        </w:rPr>
        <w:t>as sobre a cidade (Nyffenegger &amp;</w:t>
      </w:r>
      <w:bookmarkStart w:id="0" w:name="_GoBack"/>
      <w:bookmarkEnd w:id="0"/>
      <w:r w:rsidRPr="00D44194">
        <w:rPr>
          <w:rFonts w:ascii="Times New Roman" w:hAnsi="Times New Roman" w:cs="Times New Roman"/>
          <w:sz w:val="24"/>
          <w:szCs w:val="24"/>
        </w:rPr>
        <w:t xml:space="preserve"> Steffen, 2010). Em muitas dessas situações,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os turistas que participaram da pesquisa encantaram-se por produtos que não tinham a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intenção prévia de comprar, mas fizeram a aquisição baseados em experiências emocionais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 consumo dentro das lojas visitadas, tema a ser trabalhado no tópico a seguir.</w:t>
      </w:r>
    </w:p>
    <w:p w:rsidR="00AB3FDD" w:rsidRDefault="00AB3FDD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FDD" w:rsidRDefault="00AB3FDD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O consumo emocional de souvenirs:</w:t>
      </w:r>
    </w:p>
    <w:p w:rsidR="00AB3FDD" w:rsidRPr="00D44194" w:rsidRDefault="00AB3FDD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No caso do consumo emocional de souvenirs a compreensão se torna mais complexa,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porque os turistas não demonstravam explicitamente o desejo de consumir souvenirs para si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(Arnould &amp; Price, 1993). Do contrário, a maior parte dos entrevistados se mostrou resistente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ao afirmar que possuía o hábito de comprar souvenirs. As compras de souvenirs para outras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pessoas eram mais facilmente assumidas por eles, possivelmente porque em se tratando de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uma obrigação, elas não teriam opção, senão a de comprar e levar o presente (Decrop &amp;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Massset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2011; Schlüter, 1993; Gordon, 1986).</w:t>
      </w:r>
    </w:p>
    <w:p w:rsidR="005533EB" w:rsidRPr="00D44194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No caso da compra pessoal de souvenirs, os turistas entrevistados apresentaram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barreiras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em relação a este bem, afirmando que não compravam este tipo de produto,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atribuindo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ao souvenirs diversos adjetivos negativos que versavam sobre a ideia de mau</w:t>
      </w:r>
    </w:p>
    <w:p w:rsidR="005533EB" w:rsidRPr="00D44194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</w:rPr>
        <w:t>gosto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e pouca relação com a identidade local (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Niffeneger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 xml:space="preserve"> &amp; Steffen, 2010; Norman, 2008).</w:t>
      </w:r>
    </w:p>
    <w:p w:rsidR="005533EB" w:rsidRPr="00D44194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Entende-se que se os turistas que participaram da pesquisa fossem indagados diretamente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sobre o consumo de souvenirs, possivelmente a maioria dos deles afirmaria que não compra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este tipo de produto. Embora eles negassem verbalmente os souvenirs, especialmente no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momento da entrevista, ao longo de toda experiência turística os turistas manifestavam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interesses em compras, entrando nos estabelecimentos comerciais ao entorno dos atrativos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que visitavam (Souza, 2009), conversavam entre si sobre os produtos que tinham tido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contato (Crewe, 2000) e mostravam orgulhosamente suas aquisições (Arnould e Price,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1993).</w:t>
      </w:r>
    </w:p>
    <w:p w:rsidR="005533EB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lastRenderedPageBreak/>
        <w:t>Também se verificou que mesmo os turistas que se afirmavam avessos às compras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durante as viagens, faziam planos de visitar shopping centers ou outros ambientes de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consumo para fazer compras (Decrop &amp; Masset, 2011; Yükusel, 2007; Crewe, 2000),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demonstrando assim, que as compras em geral, e especificamente de souvenirs compõem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suas experiências turísticas em Curitiba (Yükusel, 2007; Pine II &amp; Gilmore, 1999).</w:t>
      </w:r>
    </w:p>
    <w:p w:rsidR="00AB3FDD" w:rsidRPr="00D44194" w:rsidRDefault="00AB3FDD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Default="005533EB" w:rsidP="005B67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Considerações finais</w:t>
      </w:r>
    </w:p>
    <w:p w:rsidR="00AB3FDD" w:rsidRPr="00D44194" w:rsidRDefault="00AB3FDD" w:rsidP="007659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9CA" w:rsidRDefault="007659CA" w:rsidP="00B01C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9CA">
        <w:rPr>
          <w:rFonts w:ascii="Times New Roman" w:hAnsi="Times New Roman" w:cs="Times New Roman"/>
          <w:sz w:val="24"/>
          <w:szCs w:val="24"/>
        </w:rPr>
        <w:t>C</w:t>
      </w:r>
      <w:r w:rsidR="00B01CDC" w:rsidRPr="007659CA">
        <w:rPr>
          <w:rFonts w:ascii="Times New Roman" w:hAnsi="Times New Roman" w:cs="Times New Roman"/>
          <w:sz w:val="24"/>
          <w:szCs w:val="24"/>
        </w:rPr>
        <w:t>ompreendeu-se com esta investigação, que</w:t>
      </w:r>
      <w:r>
        <w:rPr>
          <w:rFonts w:ascii="Times New Roman" w:hAnsi="Times New Roman" w:cs="Times New Roman"/>
          <w:sz w:val="24"/>
          <w:szCs w:val="24"/>
        </w:rPr>
        <w:t xml:space="preserve"> na perspectiva experiencial,</w:t>
      </w:r>
      <w:r w:rsidR="00B01CDC" w:rsidRPr="007659CA">
        <w:rPr>
          <w:rFonts w:ascii="Times New Roman" w:hAnsi="Times New Roman" w:cs="Times New Roman"/>
          <w:sz w:val="24"/>
          <w:szCs w:val="24"/>
        </w:rPr>
        <w:t xml:space="preserve"> o consumo de </w:t>
      </w:r>
      <w:r w:rsidR="00B01CDC" w:rsidRPr="007659CA">
        <w:rPr>
          <w:rFonts w:ascii="Times New Roman" w:hAnsi="Times New Roman" w:cs="Times New Roman"/>
          <w:i/>
          <w:iCs/>
          <w:sz w:val="24"/>
          <w:szCs w:val="24"/>
        </w:rPr>
        <w:t xml:space="preserve">souvenirs </w:t>
      </w:r>
      <w:r w:rsidR="00B01CDC" w:rsidRPr="007659CA">
        <w:rPr>
          <w:rFonts w:ascii="Times New Roman" w:hAnsi="Times New Roman" w:cs="Times New Roman"/>
          <w:sz w:val="24"/>
          <w:szCs w:val="24"/>
        </w:rPr>
        <w:t>apresenta aspectos significativos para as experiências dos turistas no destino Curitiba,</w:t>
      </w:r>
      <w:r>
        <w:rPr>
          <w:rFonts w:ascii="Times New Roman" w:hAnsi="Times New Roman" w:cs="Times New Roman"/>
          <w:sz w:val="24"/>
          <w:szCs w:val="24"/>
        </w:rPr>
        <w:t xml:space="preserve"> ocorrendo de forma emocional e racional,</w:t>
      </w:r>
      <w:r w:rsidR="00B01CDC" w:rsidRPr="007659CA">
        <w:rPr>
          <w:rFonts w:ascii="Times New Roman" w:hAnsi="Times New Roman" w:cs="Times New Roman"/>
          <w:sz w:val="24"/>
          <w:szCs w:val="24"/>
        </w:rPr>
        <w:t xml:space="preserve"> demonstrados pelas descrições das </w:t>
      </w:r>
      <w:r w:rsidR="00B01CDC" w:rsidRPr="007659CA">
        <w:rPr>
          <w:rFonts w:ascii="Times New Roman" w:hAnsi="Times New Roman" w:cs="Times New Roman"/>
          <w:i/>
          <w:iCs/>
          <w:sz w:val="24"/>
          <w:szCs w:val="24"/>
        </w:rPr>
        <w:t xml:space="preserve">personas </w:t>
      </w:r>
      <w:r w:rsidR="00B01CDC" w:rsidRPr="007659CA">
        <w:rPr>
          <w:rFonts w:ascii="Times New Roman" w:hAnsi="Times New Roman" w:cs="Times New Roman"/>
          <w:sz w:val="24"/>
          <w:szCs w:val="24"/>
        </w:rPr>
        <w:t xml:space="preserve">analisadas </w:t>
      </w:r>
      <w:r>
        <w:rPr>
          <w:rFonts w:ascii="Times New Roman" w:hAnsi="Times New Roman" w:cs="Times New Roman"/>
          <w:sz w:val="24"/>
          <w:szCs w:val="24"/>
        </w:rPr>
        <w:t xml:space="preserve">neste trabalho. </w:t>
      </w:r>
    </w:p>
    <w:p w:rsidR="005533EB" w:rsidRPr="00D44194" w:rsidRDefault="005533EB" w:rsidP="00B01C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 xml:space="preserve">Pode-se afirmar que tais análises foram possíveis de ser </w:t>
      </w:r>
      <w:proofErr w:type="gramStart"/>
      <w:r w:rsidRPr="00D44194">
        <w:rPr>
          <w:rFonts w:ascii="Times New Roman" w:hAnsi="Times New Roman" w:cs="Times New Roman"/>
          <w:sz w:val="24"/>
          <w:szCs w:val="24"/>
        </w:rPr>
        <w:t>realizadas</w:t>
      </w:r>
      <w:proofErr w:type="gramEnd"/>
      <w:r w:rsidRPr="00D44194">
        <w:rPr>
          <w:rFonts w:ascii="Times New Roman" w:hAnsi="Times New Roman" w:cs="Times New Roman"/>
          <w:sz w:val="24"/>
          <w:szCs w:val="24"/>
        </w:rPr>
        <w:t xml:space="preserve"> devido à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abordagem multidisciplinar deste estudo, que oportunizou um diálogo entre a geografia, 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turismo, o marketing e o design, bem como ao uso de metodologias baseadas no Design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Thinking, como o shadowing e a elaboração de personas. Verificou-se a importância de se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analisar o comportamento do consumidor turista sob a abordagem experiencial, e assim, 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Design Thinking foi essencial para o tipo de pesquisa estabelecida e a postura de observação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e compreensão dos fatos apresentados.</w:t>
      </w:r>
    </w:p>
    <w:p w:rsidR="00AB3FDD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As técnicas de pesquisa utilizadas se mostraram eficientes como forma de se obter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informações espontâneas dos turistas, que, de forma quantitativa, possivelmente não seria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obtido, já que não se podia prever o comportamento de cada turista participante da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pesquisa. Foi possível compreender que o universo dos souvenirs é amplo porque é um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produto que deve ser analisado desde a perspectiva do consumidor, a escolha do produto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que vai marcar a experiência do visitante em um determinado destino é particular e os seus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significados são individuais. </w:t>
      </w:r>
    </w:p>
    <w:p w:rsidR="005533EB" w:rsidRDefault="005533EB" w:rsidP="00AB3F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Após a realização da pesquisa, ficou comprovada a sua contribuição</w:t>
      </w:r>
      <w:r w:rsidR="00AB3FDD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acadêmica, abrindo novas perspectivas de investigação científica sob este objeto de estudo.</w:t>
      </w:r>
    </w:p>
    <w:p w:rsidR="007659CA" w:rsidRPr="009E5ABF" w:rsidRDefault="007659CA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Referências</w:t>
      </w:r>
      <w:proofErr w:type="spellEnd"/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rnould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E.; P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rice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L. (1993) River Magic: Extraordinary Experience and the Extended Service</w:t>
      </w:r>
      <w:r w:rsidR="00AB3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Encounter, Journal of Consumer Research 20 (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jun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</w:rPr>
        <w:t>B</w:t>
      </w:r>
      <w:r w:rsidR="00AB3FDD" w:rsidRPr="00D44194">
        <w:rPr>
          <w:rFonts w:ascii="Times New Roman" w:hAnsi="Times New Roman" w:cs="Times New Roman"/>
          <w:sz w:val="24"/>
          <w:szCs w:val="24"/>
        </w:rPr>
        <w:t>audrillard</w:t>
      </w:r>
      <w:r w:rsidRPr="00D44194">
        <w:rPr>
          <w:rFonts w:ascii="Times New Roman" w:hAnsi="Times New Roman" w:cs="Times New Roman"/>
          <w:sz w:val="24"/>
          <w:szCs w:val="24"/>
        </w:rPr>
        <w:t xml:space="preserve">, J. (2008) A Sociedade de Consumo.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Lisboa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edições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70.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rown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T. (2008) Design Thinking. Harvard Business Review. Jun.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ohen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S.A.,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rayag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G.,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B3FDD" w:rsidRPr="00D44194">
        <w:rPr>
          <w:rFonts w:ascii="Times New Roman" w:hAnsi="Times New Roman" w:cs="Times New Roman"/>
          <w:sz w:val="24"/>
          <w:szCs w:val="24"/>
          <w:lang w:val="en-US"/>
        </w:rPr>
        <w:t>oital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M. (2014). Consumer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in Tourism: Key concepts,</w:t>
      </w:r>
      <w:r w:rsidR="00DB39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influences and opportunities. Current Issues in Tourism.</w:t>
      </w:r>
    </w:p>
    <w:p w:rsidR="005533EB" w:rsidRPr="00DB3923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rewe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L. (2000) Geographies of Retailing and Consumption. Revista Progress in Human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Geography.</w:t>
      </w:r>
      <w:r w:rsidRPr="00DB3923">
        <w:rPr>
          <w:rFonts w:ascii="Times New Roman" w:hAnsi="Times New Roman" w:cs="Times New Roman"/>
          <w:sz w:val="24"/>
          <w:szCs w:val="24"/>
          <w:lang w:val="en-US"/>
        </w:rPr>
        <w:t>Vol</w:t>
      </w:r>
      <w:proofErr w:type="spellEnd"/>
      <w:r w:rsidRPr="00DB3923">
        <w:rPr>
          <w:rFonts w:ascii="Times New Roman" w:hAnsi="Times New Roman" w:cs="Times New Roman"/>
          <w:sz w:val="24"/>
          <w:szCs w:val="24"/>
          <w:lang w:val="en-US"/>
        </w:rPr>
        <w:t>. 24, nº 2.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194">
        <w:rPr>
          <w:rFonts w:ascii="Times New Roman" w:hAnsi="Times New Roman" w:cs="Times New Roman"/>
          <w:sz w:val="24"/>
          <w:szCs w:val="24"/>
        </w:rPr>
        <w:t>D</w:t>
      </w:r>
      <w:r w:rsidR="00111CE5" w:rsidRPr="00D44194">
        <w:rPr>
          <w:rFonts w:ascii="Times New Roman" w:hAnsi="Times New Roman" w:cs="Times New Roman"/>
          <w:sz w:val="24"/>
          <w:szCs w:val="24"/>
        </w:rPr>
        <w:t>ebord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G.(1997) A Sociedade do Espetáculo. Rio de Janeiro: ed. Contraponto.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1CE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11CE5" w:rsidRPr="00111CE5">
        <w:rPr>
          <w:rFonts w:ascii="Times New Roman" w:hAnsi="Times New Roman" w:cs="Times New Roman"/>
          <w:sz w:val="24"/>
          <w:szCs w:val="24"/>
          <w:lang w:val="en-US"/>
        </w:rPr>
        <w:t>ecrop</w:t>
      </w:r>
      <w:r w:rsidRPr="00111CE5"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asset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J. (2011) ‘I want this Ramses’ statue: motives and meanings of tourist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souvenirs, in sustainability of tourism. In: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ozac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M.;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ozac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N. (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). Cultural and Environmental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Perspectives. United Kingdom: Cambridge Scholars Publishing.</w:t>
      </w:r>
    </w:p>
    <w:p w:rsidR="005533EB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B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11CE5" w:rsidRPr="00076CBB">
        <w:rPr>
          <w:rFonts w:ascii="Times New Roman" w:hAnsi="Times New Roman" w:cs="Times New Roman"/>
          <w:sz w:val="24"/>
          <w:szCs w:val="24"/>
          <w:lang w:val="en-US"/>
        </w:rPr>
        <w:t>eatherstone</w:t>
      </w:r>
      <w:r w:rsidRPr="00076CBB">
        <w:rPr>
          <w:rFonts w:ascii="Times New Roman" w:hAnsi="Times New Roman" w:cs="Times New Roman"/>
          <w:sz w:val="24"/>
          <w:szCs w:val="24"/>
          <w:lang w:val="en-US"/>
        </w:rPr>
        <w:t xml:space="preserve">, M. (1995) </w:t>
      </w:r>
      <w:proofErr w:type="spellStart"/>
      <w:r w:rsidRPr="00076CBB">
        <w:rPr>
          <w:rFonts w:ascii="Times New Roman" w:hAnsi="Times New Roman" w:cs="Times New Roman"/>
          <w:sz w:val="24"/>
          <w:szCs w:val="24"/>
          <w:lang w:val="en-US"/>
        </w:rPr>
        <w:t>Cultura</w:t>
      </w:r>
      <w:proofErr w:type="spellEnd"/>
      <w:r w:rsidRPr="00076CB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76CBB">
        <w:rPr>
          <w:rFonts w:ascii="Times New Roman" w:hAnsi="Times New Roman" w:cs="Times New Roman"/>
          <w:sz w:val="24"/>
          <w:szCs w:val="24"/>
          <w:lang w:val="en-US"/>
        </w:rPr>
        <w:t>Consumo</w:t>
      </w:r>
      <w:proofErr w:type="spellEnd"/>
      <w:r w:rsidRPr="00076CBB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076CBB">
        <w:rPr>
          <w:rFonts w:ascii="Times New Roman" w:hAnsi="Times New Roman" w:cs="Times New Roman"/>
          <w:sz w:val="24"/>
          <w:szCs w:val="24"/>
          <w:lang w:val="en-US"/>
        </w:rPr>
        <w:t>Pós-modernismo</w:t>
      </w:r>
      <w:proofErr w:type="spellEnd"/>
      <w:r w:rsidRPr="00076CB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76CBB">
        <w:rPr>
          <w:rFonts w:ascii="Times New Roman" w:hAnsi="Times New Roman" w:cs="Times New Roman"/>
          <w:sz w:val="24"/>
          <w:szCs w:val="24"/>
        </w:rPr>
        <w:t>São Paulo: Studio Nobel.</w:t>
      </w:r>
    </w:p>
    <w:p w:rsidR="00B01CDC" w:rsidRPr="00076CBB" w:rsidRDefault="00B01CDC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Fernandes, D.L. (2015) </w:t>
      </w:r>
      <w:r w:rsidRPr="00B01CDC">
        <w:rPr>
          <w:rFonts w:ascii="Times New Roman" w:hAnsi="Times New Roman" w:cs="Times New Roman"/>
          <w:sz w:val="24"/>
          <w:szCs w:val="24"/>
        </w:rPr>
        <w:t>O impacto dos planos diretores na satisfação de visitantes e visitados e na imagem do destino turístico em Curitiba</w:t>
      </w:r>
      <w:r>
        <w:rPr>
          <w:rFonts w:ascii="Times New Roman" w:hAnsi="Times New Roman" w:cs="Times New Roman"/>
          <w:sz w:val="24"/>
          <w:szCs w:val="24"/>
        </w:rPr>
        <w:t xml:space="preserve">. Tese de Doutorado. Programa de Pós-Graduação em Geografia, Universidade Federal do Paraná. Curitiba. 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G</w:t>
      </w:r>
      <w:r w:rsidR="00111CE5" w:rsidRPr="00D44194">
        <w:rPr>
          <w:rFonts w:ascii="Times New Roman" w:hAnsi="Times New Roman" w:cs="Times New Roman"/>
          <w:sz w:val="24"/>
          <w:szCs w:val="24"/>
        </w:rPr>
        <w:t>ândara</w:t>
      </w:r>
      <w:r w:rsidRPr="00D44194">
        <w:rPr>
          <w:rFonts w:ascii="Times New Roman" w:hAnsi="Times New Roman" w:cs="Times New Roman"/>
          <w:sz w:val="24"/>
          <w:szCs w:val="24"/>
        </w:rPr>
        <w:t xml:space="preserve">, J.M.G. (2003) Ações Comunicativas do Destino Turístico Curitiba. In: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R</w:t>
      </w:r>
      <w:r w:rsidR="00111CE5" w:rsidRPr="00D44194">
        <w:rPr>
          <w:rFonts w:ascii="Times New Roman" w:hAnsi="Times New Roman" w:cs="Times New Roman"/>
          <w:sz w:val="24"/>
          <w:szCs w:val="24"/>
        </w:rPr>
        <w:t>ejowski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, M.;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</w:t>
      </w:r>
      <w:r w:rsidR="00111CE5" w:rsidRPr="00D44194">
        <w:rPr>
          <w:rFonts w:ascii="Times New Roman" w:hAnsi="Times New Roman" w:cs="Times New Roman"/>
          <w:sz w:val="24"/>
          <w:szCs w:val="24"/>
        </w:rPr>
        <w:t>osta</w:t>
      </w:r>
      <w:r w:rsidRPr="00D44194">
        <w:rPr>
          <w:rFonts w:ascii="Times New Roman" w:hAnsi="Times New Roman" w:cs="Times New Roman"/>
          <w:sz w:val="24"/>
          <w:szCs w:val="24"/>
        </w:rPr>
        <w:t>, B. K. Turismo contemporâneo: desenvolvimento, estratégia e gestão. São Paulo: Atlas.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</w:rPr>
        <w:t>G</w:t>
      </w:r>
      <w:r w:rsidR="00111CE5" w:rsidRPr="00D44194">
        <w:rPr>
          <w:rFonts w:ascii="Times New Roman" w:hAnsi="Times New Roman" w:cs="Times New Roman"/>
          <w:sz w:val="24"/>
          <w:szCs w:val="24"/>
        </w:rPr>
        <w:t>ell</w:t>
      </w:r>
      <w:r w:rsidRPr="00D44194">
        <w:rPr>
          <w:rFonts w:ascii="Times New Roman" w:hAnsi="Times New Roman" w:cs="Times New Roman"/>
          <w:sz w:val="24"/>
          <w:szCs w:val="24"/>
        </w:rPr>
        <w:t xml:space="preserve">, A. (2008) Recém-Chegados ao Mundo dos Bens: o consumo entre os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Gonde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Muria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. In: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A</w:t>
      </w:r>
      <w:r w:rsidR="00111CE5" w:rsidRPr="00D44194">
        <w:rPr>
          <w:rFonts w:ascii="Times New Roman" w:hAnsi="Times New Roman" w:cs="Times New Roman"/>
          <w:sz w:val="24"/>
          <w:szCs w:val="24"/>
        </w:rPr>
        <w:t>ppadurai</w:t>
      </w:r>
      <w:r w:rsidRPr="00D44194">
        <w:rPr>
          <w:rFonts w:ascii="Times New Roman" w:hAnsi="Times New Roman" w:cs="Times New Roman"/>
          <w:sz w:val="24"/>
          <w:szCs w:val="24"/>
        </w:rPr>
        <w:t xml:space="preserve">, A. A Vida Social das Coisas: as mercadorias sob uma perspectiva cultural.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Niterói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Editora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Federal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Fluminense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ordon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B. (1986) The Souvenir: Messenger of The Extraordinary. Journal of Popular Culture, 20(3),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135-146.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oss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J. (2006) Souvenirs: the work of consumption. Revista Progress in Human Geography. V. 30, nº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2, 2006.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irshman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E.C.; H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olbrook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M.B. (1982) The Experimental Aspects of Consumption. </w:t>
      </w:r>
      <w:r w:rsidRPr="00076CB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11CE5"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. </w:t>
      </w:r>
      <w:r w:rsidRPr="00D44194">
        <w:rPr>
          <w:rFonts w:ascii="Times New Roman" w:hAnsi="Times New Roman" w:cs="Times New Roman"/>
          <w:sz w:val="24"/>
          <w:szCs w:val="24"/>
        </w:rPr>
        <w:t>V. 9, nº 2.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H</w:t>
      </w:r>
      <w:r w:rsidR="00111CE5" w:rsidRPr="00D44194">
        <w:rPr>
          <w:rFonts w:ascii="Times New Roman" w:hAnsi="Times New Roman" w:cs="Times New Roman"/>
          <w:sz w:val="24"/>
          <w:szCs w:val="24"/>
        </w:rPr>
        <w:t>orodyski</w:t>
      </w:r>
      <w:r w:rsidRPr="00D44194">
        <w:rPr>
          <w:rFonts w:ascii="Times New Roman" w:hAnsi="Times New Roman" w:cs="Times New Roman"/>
          <w:sz w:val="24"/>
          <w:szCs w:val="24"/>
        </w:rPr>
        <w:t>, G.S. (2014) O Consumo na Experiência Turística: o caso dos souvenirs no destino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Curitiba-PR. Tese de Doutorado. Programa de Pós Graduação em Geografia. Universidade Federal do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Paraná. Curitiba.</w:t>
      </w:r>
    </w:p>
    <w:p w:rsidR="005533EB" w:rsidRPr="00D44194" w:rsidRDefault="005B67FA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IDEO (2012</w:t>
      </w:r>
      <w:r w:rsidR="005533EB" w:rsidRPr="00D44194">
        <w:rPr>
          <w:rFonts w:ascii="Times New Roman" w:hAnsi="Times New Roman" w:cs="Times New Roman"/>
          <w:sz w:val="24"/>
          <w:szCs w:val="24"/>
        </w:rPr>
        <w:t xml:space="preserve">). HCD – </w:t>
      </w:r>
      <w:proofErr w:type="spellStart"/>
      <w:r w:rsidR="005533EB" w:rsidRPr="00D44194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="005533EB" w:rsidRPr="00D44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3EB" w:rsidRPr="00D44194">
        <w:rPr>
          <w:rFonts w:ascii="Times New Roman" w:hAnsi="Times New Roman" w:cs="Times New Roman"/>
          <w:sz w:val="24"/>
          <w:szCs w:val="24"/>
        </w:rPr>
        <w:t>Centered</w:t>
      </w:r>
      <w:proofErr w:type="spellEnd"/>
      <w:r w:rsidR="005533EB" w:rsidRPr="00D44194">
        <w:rPr>
          <w:rFonts w:ascii="Times New Roman" w:hAnsi="Times New Roman" w:cs="Times New Roman"/>
          <w:sz w:val="24"/>
          <w:szCs w:val="24"/>
        </w:rPr>
        <w:t xml:space="preserve"> Design: Kit de Ferramentas, 2° Edição.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</w:rPr>
        <w:t>I</w:t>
      </w:r>
      <w:r w:rsidR="00111CE5" w:rsidRPr="00D44194">
        <w:rPr>
          <w:rFonts w:ascii="Times New Roman" w:hAnsi="Times New Roman" w:cs="Times New Roman"/>
          <w:sz w:val="24"/>
          <w:szCs w:val="24"/>
        </w:rPr>
        <w:t xml:space="preserve">nstituto </w:t>
      </w:r>
      <w:r w:rsidRPr="00D44194">
        <w:rPr>
          <w:rFonts w:ascii="Times New Roman" w:hAnsi="Times New Roman" w:cs="Times New Roman"/>
          <w:sz w:val="24"/>
          <w:szCs w:val="24"/>
        </w:rPr>
        <w:t>M</w:t>
      </w:r>
      <w:r w:rsidR="00111CE5" w:rsidRPr="00D44194">
        <w:rPr>
          <w:rFonts w:ascii="Times New Roman" w:hAnsi="Times New Roman" w:cs="Times New Roman"/>
          <w:sz w:val="24"/>
          <w:szCs w:val="24"/>
        </w:rPr>
        <w:t>unicipal</w:t>
      </w:r>
      <w:r w:rsidRPr="00D44194">
        <w:rPr>
          <w:rFonts w:ascii="Times New Roman" w:hAnsi="Times New Roman" w:cs="Times New Roman"/>
          <w:sz w:val="24"/>
          <w:szCs w:val="24"/>
        </w:rPr>
        <w:t xml:space="preserve"> </w:t>
      </w:r>
      <w:r w:rsidR="00111CE5" w:rsidRPr="00D44194">
        <w:rPr>
          <w:rFonts w:ascii="Times New Roman" w:hAnsi="Times New Roman" w:cs="Times New Roman"/>
          <w:sz w:val="24"/>
          <w:szCs w:val="24"/>
        </w:rPr>
        <w:t>de</w:t>
      </w:r>
      <w:r w:rsidRPr="00D44194">
        <w:rPr>
          <w:rFonts w:ascii="Times New Roman" w:hAnsi="Times New Roman" w:cs="Times New Roman"/>
          <w:sz w:val="24"/>
          <w:szCs w:val="24"/>
        </w:rPr>
        <w:t xml:space="preserve"> T</w:t>
      </w:r>
      <w:r w:rsidR="00111CE5" w:rsidRPr="00D44194">
        <w:rPr>
          <w:rFonts w:ascii="Times New Roman" w:hAnsi="Times New Roman" w:cs="Times New Roman"/>
          <w:sz w:val="24"/>
          <w:szCs w:val="24"/>
        </w:rPr>
        <w:t>urismo</w:t>
      </w:r>
      <w:r w:rsidRPr="00D44194">
        <w:rPr>
          <w:rFonts w:ascii="Times New Roman" w:hAnsi="Times New Roman" w:cs="Times New Roman"/>
          <w:sz w:val="24"/>
          <w:szCs w:val="24"/>
        </w:rPr>
        <w:t xml:space="preserve"> (2012) Pesquisa de demanda turística – 2012.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Curitiba.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im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S., L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ittrell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M.A. (2001) Souvenir Buying Intentions for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Self Versus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Others.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Annals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="00111CE5"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. </w:t>
      </w:r>
      <w:r w:rsidRPr="00D44194">
        <w:rPr>
          <w:rFonts w:ascii="Times New Roman" w:hAnsi="Times New Roman" w:cs="Times New Roman"/>
          <w:sz w:val="24"/>
          <w:szCs w:val="24"/>
        </w:rPr>
        <w:t xml:space="preserve">V. 28,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</w:rPr>
        <w:t>L</w:t>
      </w:r>
      <w:r w:rsidR="00111CE5" w:rsidRPr="00D44194">
        <w:rPr>
          <w:rFonts w:ascii="Times New Roman" w:hAnsi="Times New Roman" w:cs="Times New Roman"/>
          <w:sz w:val="24"/>
          <w:szCs w:val="24"/>
        </w:rPr>
        <w:t>ipovetsky</w:t>
      </w:r>
      <w:r w:rsidRPr="00D44194">
        <w:rPr>
          <w:rFonts w:ascii="Times New Roman" w:hAnsi="Times New Roman" w:cs="Times New Roman"/>
          <w:sz w:val="24"/>
          <w:szCs w:val="24"/>
        </w:rPr>
        <w:t xml:space="preserve">, G. (2007) A Felicidade Paradoxal: ensaio sobre a sociedade do hiperconsumo. 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>São Paulo: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 xml:space="preserve">ed.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Companhia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das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letras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ittrel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M.A. (1990) Symbolic Significance of Textile Crafts for Tourists. Annals of Tourism Research,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Vol. 17.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ittrell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M. A.,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aizerman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S., K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ean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ahring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eimeyer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S., R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eilly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R., 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tout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J. (1994)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Souvenirs and Tourism Styles. Journal of Travel Research. Vol. 33, nº. 1.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ove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L.L.; 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heldon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P.R. (1998) Souvenirs: messengers of meaning. Revista Advances in Consumer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Research, Vol. 25, Association for Consumer Research, Provo, UT, pp. 170-5, 1998.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111CE5" w:rsidRPr="00D44194">
        <w:rPr>
          <w:rFonts w:ascii="Times New Roman" w:hAnsi="Times New Roman" w:cs="Times New Roman"/>
          <w:sz w:val="24"/>
          <w:szCs w:val="24"/>
        </w:rPr>
        <w:t>achado</w:t>
      </w:r>
      <w:r w:rsidRPr="00D44194">
        <w:rPr>
          <w:rFonts w:ascii="Times New Roman" w:hAnsi="Times New Roman" w:cs="Times New Roman"/>
          <w:sz w:val="24"/>
          <w:szCs w:val="24"/>
        </w:rPr>
        <w:t>, P.S. e S</w:t>
      </w:r>
      <w:r w:rsidR="00111CE5" w:rsidRPr="00D44194">
        <w:rPr>
          <w:rFonts w:ascii="Times New Roman" w:hAnsi="Times New Roman" w:cs="Times New Roman"/>
          <w:sz w:val="24"/>
          <w:szCs w:val="24"/>
        </w:rPr>
        <w:t>iqueira</w:t>
      </w:r>
      <w:r w:rsidRPr="00D44194">
        <w:rPr>
          <w:rFonts w:ascii="Times New Roman" w:hAnsi="Times New Roman" w:cs="Times New Roman"/>
          <w:sz w:val="24"/>
          <w:szCs w:val="24"/>
        </w:rPr>
        <w:t>, E.D. (2008) Turismo, Consumo e Cultura: significados e usos sociais do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souvenir em Petrópolis-RJ. Revista Contemporânea. Nº10, v.1.</w:t>
      </w:r>
    </w:p>
    <w:p w:rsidR="005533EB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M</w:t>
      </w:r>
      <w:r w:rsidR="00111CE5" w:rsidRPr="00D44194">
        <w:rPr>
          <w:rFonts w:ascii="Times New Roman" w:hAnsi="Times New Roman" w:cs="Times New Roman"/>
          <w:sz w:val="24"/>
          <w:szCs w:val="24"/>
        </w:rPr>
        <w:t>edeiros</w:t>
      </w:r>
      <w:r w:rsidRPr="00D44194">
        <w:rPr>
          <w:rFonts w:ascii="Times New Roman" w:hAnsi="Times New Roman" w:cs="Times New Roman"/>
          <w:sz w:val="24"/>
          <w:szCs w:val="24"/>
        </w:rPr>
        <w:t>, F. B.; C</w:t>
      </w:r>
      <w:r w:rsidR="00111CE5" w:rsidRPr="00D44194">
        <w:rPr>
          <w:rFonts w:ascii="Times New Roman" w:hAnsi="Times New Roman" w:cs="Times New Roman"/>
          <w:sz w:val="24"/>
          <w:szCs w:val="24"/>
        </w:rPr>
        <w:t>astro</w:t>
      </w:r>
      <w:r w:rsidRPr="00D44194">
        <w:rPr>
          <w:rFonts w:ascii="Times New Roman" w:hAnsi="Times New Roman" w:cs="Times New Roman"/>
          <w:sz w:val="24"/>
          <w:szCs w:val="24"/>
        </w:rPr>
        <w:t>, C. (2007) A Cidade e seus Souvenires: O Rio de Janeiro para o turista ter.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Revista Brasileira de Pesquisa em Turismo. v. 1, n. 1, p. 34-53, set. 2007.</w:t>
      </w:r>
    </w:p>
    <w:p w:rsidR="00076CBB" w:rsidRPr="00076CBB" w:rsidRDefault="00076CB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MOO, M.J.C.; ARROYO, L.A.R.; SEGRADO, G.P.; ESTRELLA, C.A.C. (2016)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Estimación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la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Propensión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Marginal al Consumo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del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visitante de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cruceros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</w:rPr>
        <w:t>Cozumel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6C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Revista El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  <w:lang w:val="en-US"/>
        </w:rPr>
        <w:t>Periplo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76CBB">
        <w:rPr>
          <w:rFonts w:ascii="Times New Roman" w:hAnsi="Times New Roman" w:cs="Times New Roman"/>
          <w:bCs/>
          <w:sz w:val="24"/>
          <w:szCs w:val="24"/>
          <w:lang w:val="en-US"/>
        </w:rPr>
        <w:t>Sustentable</w:t>
      </w:r>
      <w:proofErr w:type="spellEnd"/>
      <w:r w:rsidRPr="00076C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Nº 30. 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yffenegger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F.K.; 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teffen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D. (2010) Souvenirs – local messages. An exploration from the design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Perspective. In: C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L.;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jajadiningrat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T.;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eijs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L.;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yffin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, S. DESFORM 2010 - Design and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Semantics of Form and Movement. Lucerne,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Suiça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ine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II, B.J.; G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ilmore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J.H. (1999) The Experience Economy – work is theatre &amp; every business a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stage. Massachusetts: Ed. Harvard Business School Press.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M.J. (2011) The Effects of Globalized Authenticity on Souvenir. International Journal of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Innovative Management, Information &amp; Production. V.2, nº 1.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671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>hlüter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 xml:space="preserve">, R.R. (2008) Turismo, una Visión Integradora.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Buenos Aires: ed. CIET.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chlüter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, R. G. (1998) The Role of T-shirts in the Creation of Tourist Destination Images. Studies and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Perspectives in Tourism - Electronic Journal, nº01 Vol. 7. Buenos Aires.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</w:rPr>
        <w:t>olomon</w:t>
      </w:r>
      <w:r w:rsidRPr="00D44194">
        <w:rPr>
          <w:rFonts w:ascii="Times New Roman" w:hAnsi="Times New Roman" w:cs="Times New Roman"/>
          <w:sz w:val="24"/>
          <w:szCs w:val="24"/>
        </w:rPr>
        <w:t>, M. R. (2002) O Comportamento do Consumidor – comprando, possuindo e sendo. Porto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Alegre: </w:t>
      </w:r>
      <w:proofErr w:type="spellStart"/>
      <w:r w:rsidRPr="00D44194">
        <w:rPr>
          <w:rFonts w:ascii="Times New Roman" w:hAnsi="Times New Roman" w:cs="Times New Roman"/>
          <w:sz w:val="24"/>
          <w:szCs w:val="24"/>
        </w:rPr>
        <w:t>Bookman</w:t>
      </w:r>
      <w:proofErr w:type="spellEnd"/>
      <w:r w:rsidRPr="00D44194">
        <w:rPr>
          <w:rFonts w:ascii="Times New Roman" w:hAnsi="Times New Roman" w:cs="Times New Roman"/>
          <w:sz w:val="24"/>
          <w:szCs w:val="24"/>
        </w:rPr>
        <w:t>.</w:t>
      </w:r>
    </w:p>
    <w:p w:rsidR="005533EB" w:rsidRPr="00111CE5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</w:rPr>
        <w:t>ouza</w:t>
      </w:r>
      <w:r w:rsidRPr="00D44194">
        <w:rPr>
          <w:rFonts w:ascii="Times New Roman" w:hAnsi="Times New Roman" w:cs="Times New Roman"/>
          <w:sz w:val="24"/>
          <w:szCs w:val="24"/>
        </w:rPr>
        <w:t>, L.A.R. (2009) Comunicação e Cultura do Consumo: pontos de venda e design – variáveis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>influenciadoras no comportamento do consumidor. Dissertação de Mestrado. Universidade de São</w:t>
      </w:r>
      <w:r w:rsidR="00111CE5">
        <w:rPr>
          <w:rFonts w:ascii="Times New Roman" w:hAnsi="Times New Roman" w:cs="Times New Roman"/>
          <w:sz w:val="24"/>
          <w:szCs w:val="24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</w:rPr>
        <w:t xml:space="preserve">Paulo. Pós Graduação em Ciências da Comunicação. </w:t>
      </w:r>
      <w:r w:rsidRPr="00111CE5">
        <w:rPr>
          <w:rFonts w:ascii="Times New Roman" w:hAnsi="Times New Roman" w:cs="Times New Roman"/>
          <w:sz w:val="24"/>
          <w:szCs w:val="24"/>
          <w:lang w:val="en-US"/>
        </w:rPr>
        <w:t>São Paulo.</w:t>
      </w:r>
    </w:p>
    <w:p w:rsidR="005533EB" w:rsidRPr="00111CE5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441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tewart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S. 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(1993)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On Longing - narratives of the miniature, the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gigant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the souvenir, the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collection.</w:t>
      </w:r>
      <w:r w:rsidRPr="00111CE5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>han</w:t>
      </w:r>
      <w:proofErr w:type="spellEnd"/>
      <w:r w:rsidR="00111CE5">
        <w:rPr>
          <w:rFonts w:ascii="Times New Roman" w:hAnsi="Times New Roman" w:cs="Times New Roman"/>
          <w:sz w:val="24"/>
          <w:szCs w:val="24"/>
          <w:lang w:val="en-US"/>
        </w:rPr>
        <w:t>: Duke University Press</w:t>
      </w:r>
      <w:r w:rsidRPr="00111CE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533EB" w:rsidRPr="0082671D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wanson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(2004)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Tourist’s and Retailer’s Perceptions of Souvenirs. Journal of Vacation Marketing. Nº10.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 xml:space="preserve">Vol. 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>363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671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>warbrooke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>, J.; H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>orner</w:t>
      </w:r>
      <w:r w:rsidRPr="0082671D">
        <w:rPr>
          <w:rFonts w:ascii="Times New Roman" w:hAnsi="Times New Roman" w:cs="Times New Roman"/>
          <w:sz w:val="24"/>
          <w:szCs w:val="24"/>
          <w:lang w:val="en-US"/>
        </w:rPr>
        <w:t>, S. (2002) O Comportamento do Consumidor no Turismo. São Paulo: ed.</w:t>
      </w:r>
      <w:r w:rsidR="00111CE5" w:rsidRPr="008267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>Aleph, 2002.</w:t>
      </w:r>
    </w:p>
    <w:p w:rsidR="005533EB" w:rsidRPr="00D44194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194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icks</w:t>
      </w:r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B. (org) (2004) Direct Marketing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Crafts and Souvenirs to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Vladmir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 Visitors. </w:t>
      </w:r>
      <w:r w:rsidRPr="00076CBB">
        <w:rPr>
          <w:rFonts w:ascii="Times New Roman" w:hAnsi="Times New Roman" w:cs="Times New Roman"/>
          <w:sz w:val="24"/>
          <w:szCs w:val="24"/>
        </w:rPr>
        <w:t>Universidade de</w:t>
      </w:r>
      <w:r w:rsidR="00111CE5" w:rsidRPr="00076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6CBB">
        <w:rPr>
          <w:rFonts w:ascii="Times New Roman" w:hAnsi="Times New Roman" w:cs="Times New Roman"/>
          <w:sz w:val="24"/>
          <w:szCs w:val="24"/>
        </w:rPr>
        <w:t>Ilinois</w:t>
      </w:r>
      <w:proofErr w:type="spellEnd"/>
      <w:r w:rsidRPr="00076CBB">
        <w:rPr>
          <w:rFonts w:ascii="Times New Roman" w:hAnsi="Times New Roman" w:cs="Times New Roman"/>
          <w:sz w:val="24"/>
          <w:szCs w:val="24"/>
        </w:rPr>
        <w:t xml:space="preserve">. </w:t>
      </w:r>
      <w:r w:rsidRPr="00D44194">
        <w:rPr>
          <w:rFonts w:ascii="Times New Roman" w:hAnsi="Times New Roman" w:cs="Times New Roman"/>
          <w:sz w:val="24"/>
          <w:szCs w:val="24"/>
        </w:rPr>
        <w:t>Escola de Estudos Aplicados da Vida. Departamento de Recreação, Esporte e Turismo.</w:t>
      </w:r>
    </w:p>
    <w:p w:rsidR="005533EB" w:rsidRPr="00111CE5" w:rsidRDefault="005533EB" w:rsidP="00CC61A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111CE5" w:rsidRPr="00D44194">
        <w:rPr>
          <w:rFonts w:ascii="Times New Roman" w:hAnsi="Times New Roman" w:cs="Times New Roman"/>
          <w:sz w:val="24"/>
          <w:szCs w:val="24"/>
          <w:lang w:val="en-US"/>
        </w:rPr>
        <w:t>üksel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 xml:space="preserve">, A. (2007) Tourist Shopping Habitat: effects on emotions, shopping value and </w:t>
      </w:r>
      <w:proofErr w:type="spellStart"/>
      <w:r w:rsidRPr="00D44194">
        <w:rPr>
          <w:rFonts w:ascii="Times New Roman" w:hAnsi="Times New Roman" w:cs="Times New Roman"/>
          <w:sz w:val="24"/>
          <w:szCs w:val="24"/>
          <w:lang w:val="en-US"/>
        </w:rPr>
        <w:t>berhaviors</w:t>
      </w:r>
      <w:proofErr w:type="spellEnd"/>
      <w:r w:rsidRPr="00D4419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1C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1CE5">
        <w:rPr>
          <w:rFonts w:ascii="Times New Roman" w:hAnsi="Times New Roman" w:cs="Times New Roman"/>
          <w:sz w:val="24"/>
          <w:szCs w:val="24"/>
          <w:lang w:val="en-US"/>
        </w:rPr>
        <w:t>Revista Tourism Management. Vol. 28.</w:t>
      </w:r>
    </w:p>
    <w:sectPr w:rsidR="005533EB" w:rsidRPr="00111C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6417"/>
    <w:multiLevelType w:val="multilevel"/>
    <w:tmpl w:val="FEFC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EB"/>
    <w:rsid w:val="00076CBB"/>
    <w:rsid w:val="000A0F8C"/>
    <w:rsid w:val="000E0BA3"/>
    <w:rsid w:val="00111CE5"/>
    <w:rsid w:val="00196DBD"/>
    <w:rsid w:val="002B2149"/>
    <w:rsid w:val="002D3DDE"/>
    <w:rsid w:val="002E4F2B"/>
    <w:rsid w:val="002F1472"/>
    <w:rsid w:val="00482E65"/>
    <w:rsid w:val="005533EB"/>
    <w:rsid w:val="005B67FA"/>
    <w:rsid w:val="005D2301"/>
    <w:rsid w:val="00683315"/>
    <w:rsid w:val="007267FD"/>
    <w:rsid w:val="007659CA"/>
    <w:rsid w:val="00814211"/>
    <w:rsid w:val="0082671D"/>
    <w:rsid w:val="00930723"/>
    <w:rsid w:val="009E5ABF"/>
    <w:rsid w:val="00AB3FDD"/>
    <w:rsid w:val="00B01CDC"/>
    <w:rsid w:val="00CB7624"/>
    <w:rsid w:val="00CC61AB"/>
    <w:rsid w:val="00D44194"/>
    <w:rsid w:val="00DB3923"/>
    <w:rsid w:val="00F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9307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3072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3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30723"/>
  </w:style>
  <w:style w:type="character" w:styleId="nfase">
    <w:name w:val="Emphasis"/>
    <w:basedOn w:val="Fontepargpadro"/>
    <w:uiPriority w:val="20"/>
    <w:qFormat/>
    <w:rsid w:val="00930723"/>
    <w:rPr>
      <w:i/>
      <w:iCs/>
    </w:rPr>
  </w:style>
  <w:style w:type="paragraph" w:customStyle="1" w:styleId="default">
    <w:name w:val="default"/>
    <w:basedOn w:val="Normal"/>
    <w:rsid w:val="0093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30723"/>
    <w:rPr>
      <w:color w:val="0000FF"/>
      <w:u w:val="single"/>
    </w:rPr>
  </w:style>
  <w:style w:type="paragraph" w:customStyle="1" w:styleId="Default0">
    <w:name w:val="Default"/>
    <w:rsid w:val="005B67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C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9307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3072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3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30723"/>
  </w:style>
  <w:style w:type="character" w:styleId="nfase">
    <w:name w:val="Emphasis"/>
    <w:basedOn w:val="Fontepargpadro"/>
    <w:uiPriority w:val="20"/>
    <w:qFormat/>
    <w:rsid w:val="00930723"/>
    <w:rPr>
      <w:i/>
      <w:iCs/>
    </w:rPr>
  </w:style>
  <w:style w:type="paragraph" w:customStyle="1" w:styleId="default">
    <w:name w:val="default"/>
    <w:basedOn w:val="Normal"/>
    <w:rsid w:val="0093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30723"/>
    <w:rPr>
      <w:color w:val="0000FF"/>
      <w:u w:val="single"/>
    </w:rPr>
  </w:style>
  <w:style w:type="paragraph" w:customStyle="1" w:styleId="Default0">
    <w:name w:val="Default"/>
    <w:rsid w:val="005B67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C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021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  <w:div w:id="195999424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947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6058</Words>
  <Characters>32714</Characters>
  <Application>Microsoft Office Word</Application>
  <DocSecurity>0</DocSecurity>
  <Lines>272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</cp:lastModifiedBy>
  <cp:revision>4</cp:revision>
  <dcterms:created xsi:type="dcterms:W3CDTF">2016-06-17T15:57:00Z</dcterms:created>
  <dcterms:modified xsi:type="dcterms:W3CDTF">2016-06-17T16:14:00Z</dcterms:modified>
</cp:coreProperties>
</file>